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6F0B">
        <w:rPr>
          <w:rFonts w:ascii="Times New Roman" w:hAnsi="Times New Roman"/>
          <w:sz w:val="28"/>
          <w:szCs w:val="28"/>
        </w:rPr>
        <w:t>Информация о величине резервируемой максимальной мощности</w:t>
      </w:r>
    </w:p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6A617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квартал 201</w:t>
      </w:r>
      <w:r w:rsidR="006A617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203428" w:rsidRDefault="00203428" w:rsidP="002034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3428" w:rsidRDefault="00203428" w:rsidP="002034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A36F0B">
        <w:rPr>
          <w:rFonts w:ascii="Times New Roman" w:hAnsi="Times New Roman"/>
          <w:sz w:val="28"/>
          <w:szCs w:val="28"/>
        </w:rPr>
        <w:t xml:space="preserve">средненная величина резервируемой максимальной мощности, суммарно по всем потребителям электрической энергии, заключившим с ОАО «МРСК Северного Кавказа» договор на оказание услуг по передаче электрической энергии, </w:t>
      </w:r>
      <w:r w:rsidR="00C71E32">
        <w:rPr>
          <w:rFonts w:ascii="Times New Roman" w:hAnsi="Times New Roman"/>
          <w:sz w:val="28"/>
          <w:szCs w:val="28"/>
        </w:rPr>
        <w:t xml:space="preserve">за </w:t>
      </w:r>
      <w:r w:rsidR="006A617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квартал</w:t>
      </w:r>
      <w:r w:rsidRPr="00097201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201</w:t>
      </w:r>
      <w:r w:rsidR="006A617A">
        <w:rPr>
          <w:rFonts w:ascii="Times New Roman" w:hAnsi="Times New Roman"/>
          <w:sz w:val="28"/>
          <w:szCs w:val="28"/>
        </w:rPr>
        <w:t>4</w:t>
      </w:r>
      <w:r w:rsidRPr="00A36F0B">
        <w:rPr>
          <w:rFonts w:ascii="Times New Roman" w:hAnsi="Times New Roman"/>
          <w:sz w:val="28"/>
          <w:szCs w:val="28"/>
        </w:rPr>
        <w:t xml:space="preserve"> года составила </w:t>
      </w:r>
      <w:r w:rsidR="006A617A">
        <w:rPr>
          <w:rFonts w:ascii="Times New Roman" w:hAnsi="Times New Roman"/>
          <w:sz w:val="28"/>
          <w:szCs w:val="28"/>
        </w:rPr>
        <w:t>1 752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6F0B">
        <w:rPr>
          <w:rFonts w:ascii="Times New Roman" w:hAnsi="Times New Roman"/>
          <w:sz w:val="28"/>
          <w:szCs w:val="28"/>
        </w:rPr>
        <w:t>МВт</w:t>
      </w:r>
      <w:r>
        <w:rPr>
          <w:rFonts w:ascii="Times New Roman" w:hAnsi="Times New Roman"/>
          <w:sz w:val="28"/>
          <w:szCs w:val="28"/>
        </w:rPr>
        <w:t>, в том числе по уровням напряжения:</w:t>
      </w:r>
    </w:p>
    <w:p w:rsidR="00203428" w:rsidRDefault="00203428" w:rsidP="002034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ВН </w:t>
      </w:r>
      <w:r>
        <w:rPr>
          <w:rFonts w:ascii="Times New Roman" w:hAnsi="Times New Roman"/>
          <w:sz w:val="28"/>
          <w:szCs w:val="28"/>
        </w:rPr>
        <w:t>–</w:t>
      </w:r>
      <w:r w:rsidRPr="00C13CFA">
        <w:rPr>
          <w:rFonts w:ascii="Times New Roman" w:hAnsi="Times New Roman"/>
          <w:sz w:val="28"/>
          <w:szCs w:val="28"/>
        </w:rPr>
        <w:t xml:space="preserve"> </w:t>
      </w:r>
      <w:r w:rsidR="006A617A">
        <w:rPr>
          <w:rFonts w:ascii="Times New Roman" w:hAnsi="Times New Roman"/>
          <w:sz w:val="28"/>
          <w:szCs w:val="28"/>
        </w:rPr>
        <w:t>1 448</w:t>
      </w:r>
      <w:r w:rsidRPr="00C13CFA">
        <w:rPr>
          <w:rFonts w:ascii="Times New Roman" w:hAnsi="Times New Roman"/>
          <w:sz w:val="28"/>
          <w:szCs w:val="28"/>
        </w:rPr>
        <w:t>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1 – </w:t>
      </w:r>
      <w:r w:rsidR="006A617A">
        <w:rPr>
          <w:rFonts w:ascii="Times New Roman" w:hAnsi="Times New Roman"/>
          <w:sz w:val="28"/>
          <w:szCs w:val="28"/>
        </w:rPr>
        <w:t>188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 xml:space="preserve">2 – </w:t>
      </w:r>
      <w:r w:rsidR="006A617A">
        <w:rPr>
          <w:rFonts w:ascii="Times New Roman" w:hAnsi="Times New Roman"/>
          <w:sz w:val="28"/>
          <w:szCs w:val="28"/>
        </w:rPr>
        <w:t>190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НН – </w:t>
      </w:r>
      <w:r w:rsidR="006A617A">
        <w:rPr>
          <w:rFonts w:ascii="Times New Roman" w:hAnsi="Times New Roman"/>
          <w:sz w:val="28"/>
          <w:szCs w:val="28"/>
        </w:rPr>
        <w:t>11</w:t>
      </w:r>
      <w:r w:rsidRPr="00C13CFA">
        <w:rPr>
          <w:rFonts w:ascii="Times New Roman" w:hAnsi="Times New Roman"/>
          <w:sz w:val="28"/>
          <w:szCs w:val="28"/>
        </w:rPr>
        <w:t xml:space="preserve"> МВт.</w:t>
      </w:r>
    </w:p>
    <w:p w:rsidR="00C13CFA" w:rsidRPr="00A36F0B" w:rsidRDefault="00C13CFA" w:rsidP="00C13CF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97201" w:rsidRDefault="00097201"/>
    <w:p w:rsidR="00097201" w:rsidRDefault="00097201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>
      <w:bookmarkStart w:id="0" w:name="_GoBack"/>
      <w:bookmarkEnd w:id="0"/>
    </w:p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Pr="00097201" w:rsidRDefault="003B627E" w:rsidP="00097201"/>
    <w:p w:rsidR="00097201" w:rsidRPr="00097201" w:rsidRDefault="00097201" w:rsidP="00097201"/>
    <w:p w:rsidR="00097201" w:rsidRPr="00097201" w:rsidRDefault="00097201" w:rsidP="0009720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*- данные о величине резервируемой максимальной мощности представлены по состоянию на </w:t>
      </w:r>
      <w:r w:rsidR="00AC5B4B">
        <w:rPr>
          <w:rFonts w:ascii="Times New Roman" w:hAnsi="Times New Roman"/>
          <w:sz w:val="18"/>
          <w:szCs w:val="18"/>
        </w:rPr>
        <w:t>2</w:t>
      </w:r>
      <w:r w:rsidR="006A617A">
        <w:rPr>
          <w:rFonts w:ascii="Times New Roman" w:hAnsi="Times New Roman"/>
          <w:sz w:val="18"/>
          <w:szCs w:val="18"/>
        </w:rPr>
        <w:t>1</w:t>
      </w:r>
      <w:r>
        <w:rPr>
          <w:rFonts w:ascii="Times New Roman" w:hAnsi="Times New Roman"/>
          <w:sz w:val="18"/>
          <w:szCs w:val="18"/>
        </w:rPr>
        <w:t>.</w:t>
      </w:r>
      <w:r w:rsidR="00AC5B4B">
        <w:rPr>
          <w:rFonts w:ascii="Times New Roman" w:hAnsi="Times New Roman"/>
          <w:sz w:val="18"/>
          <w:szCs w:val="18"/>
        </w:rPr>
        <w:t>0</w:t>
      </w:r>
      <w:r w:rsidR="006A617A">
        <w:rPr>
          <w:rFonts w:ascii="Times New Roman" w:hAnsi="Times New Roman"/>
          <w:sz w:val="18"/>
          <w:szCs w:val="18"/>
        </w:rPr>
        <w:t>4</w:t>
      </w:r>
      <w:r>
        <w:rPr>
          <w:rFonts w:ascii="Times New Roman" w:hAnsi="Times New Roman"/>
          <w:sz w:val="18"/>
          <w:szCs w:val="18"/>
        </w:rPr>
        <w:t>.201</w:t>
      </w:r>
      <w:r w:rsidR="00AC5B4B">
        <w:rPr>
          <w:rFonts w:ascii="Times New Roman" w:hAnsi="Times New Roman"/>
          <w:sz w:val="18"/>
          <w:szCs w:val="18"/>
        </w:rPr>
        <w:t>4</w:t>
      </w:r>
      <w:r>
        <w:rPr>
          <w:rFonts w:ascii="Times New Roman" w:hAnsi="Times New Roman"/>
          <w:sz w:val="18"/>
          <w:szCs w:val="18"/>
        </w:rPr>
        <w:t xml:space="preserve"> г.</w:t>
      </w:r>
    </w:p>
    <w:sectPr w:rsidR="00097201" w:rsidRPr="00097201" w:rsidSect="00AB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42AFF"/>
    <w:multiLevelType w:val="hybridMultilevel"/>
    <w:tmpl w:val="9C18CD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25D9B"/>
    <w:multiLevelType w:val="hybridMultilevel"/>
    <w:tmpl w:val="8CEEF44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FB6C8B"/>
    <w:multiLevelType w:val="hybridMultilevel"/>
    <w:tmpl w:val="ED14DDAA"/>
    <w:lvl w:ilvl="0" w:tplc="F8E86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85C70DF"/>
    <w:multiLevelType w:val="hybridMultilevel"/>
    <w:tmpl w:val="D4A0B3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F6"/>
    <w:rsid w:val="00097201"/>
    <w:rsid w:val="00203428"/>
    <w:rsid w:val="00392661"/>
    <w:rsid w:val="003B627E"/>
    <w:rsid w:val="00487FF6"/>
    <w:rsid w:val="004A52EB"/>
    <w:rsid w:val="005135BB"/>
    <w:rsid w:val="005142F5"/>
    <w:rsid w:val="00613DEF"/>
    <w:rsid w:val="006A617A"/>
    <w:rsid w:val="00706A1C"/>
    <w:rsid w:val="00AC5B4B"/>
    <w:rsid w:val="00C13CFA"/>
    <w:rsid w:val="00C71E32"/>
    <w:rsid w:val="00C9382C"/>
    <w:rsid w:val="00D20B69"/>
    <w:rsid w:val="00D9496E"/>
    <w:rsid w:val="00F60A26"/>
    <w:rsid w:val="00F9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Данченко Игорь Васильевич</dc:creator>
  <cp:lastModifiedBy>Данченко Игорь Васильевич</cp:lastModifiedBy>
  <cp:revision>6</cp:revision>
  <dcterms:created xsi:type="dcterms:W3CDTF">2014-01-14T06:20:00Z</dcterms:created>
  <dcterms:modified xsi:type="dcterms:W3CDTF">2014-04-21T13:13:00Z</dcterms:modified>
</cp:coreProperties>
</file>