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22" w:rsidRPr="009F2599" w:rsidRDefault="00783322" w:rsidP="00783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599">
        <w:rPr>
          <w:rFonts w:ascii="Times New Roman" w:eastAsia="Calibri" w:hAnsi="Times New Roman" w:cs="Times New Roman"/>
          <w:b/>
          <w:sz w:val="24"/>
          <w:szCs w:val="24"/>
        </w:rPr>
        <w:t xml:space="preserve">ПОВЕСТКА ДНЯ </w:t>
      </w:r>
    </w:p>
    <w:p w:rsidR="00BC1C2F" w:rsidRPr="009F2599" w:rsidRDefault="00783322" w:rsidP="007833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99">
        <w:rPr>
          <w:rFonts w:ascii="Times New Roman" w:eastAsia="Calibri" w:hAnsi="Times New Roman" w:cs="Times New Roman"/>
          <w:sz w:val="24"/>
          <w:szCs w:val="24"/>
        </w:rPr>
        <w:t xml:space="preserve">годового Общего собрания акционеров </w:t>
      </w:r>
      <w:r w:rsidR="002909BF" w:rsidRPr="009F2599">
        <w:rPr>
          <w:rFonts w:ascii="Times New Roman" w:eastAsia="Calibri" w:hAnsi="Times New Roman" w:cs="Times New Roman"/>
          <w:sz w:val="24"/>
          <w:szCs w:val="24"/>
        </w:rPr>
        <w:t>П</w:t>
      </w:r>
      <w:r w:rsidR="00BC1C2F" w:rsidRPr="009F2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652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r w:rsidR="002909BF" w:rsidRPr="009F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</w:t>
      </w:r>
      <w:r w:rsidR="00652A44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Кавказ</w:t>
      </w:r>
      <w:r w:rsidR="00BC1C2F" w:rsidRPr="009F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BC1C2F" w:rsidRPr="009F2599" w:rsidRDefault="00BC1C2F" w:rsidP="00BC1C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698"/>
        <w:gridCol w:w="4613"/>
      </w:tblGrid>
      <w:tr w:rsidR="00BC1C2F" w:rsidRPr="009F2599" w:rsidTr="003156E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2F" w:rsidRPr="009F2599" w:rsidRDefault="00BC1C2F" w:rsidP="003156EB">
            <w:pPr>
              <w:spacing w:before="6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2F" w:rsidRPr="009F2599" w:rsidRDefault="00BE6225" w:rsidP="009F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Формулировка вопроса повестки годового Общего собрания акционеров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2F" w:rsidRPr="009F2599" w:rsidRDefault="00BE6225" w:rsidP="009F2599">
            <w:pPr>
              <w:tabs>
                <w:tab w:val="right" w:pos="4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том, кем предложен каждый вопрос в повестку дня годового Общего собрания акционеров</w:t>
            </w:r>
          </w:p>
        </w:tc>
      </w:tr>
      <w:tr w:rsidR="002C40BA" w:rsidRPr="009F2599" w:rsidTr="003156E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2C40B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91210F" w:rsidP="006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годового отчета Общества за 2023 год, годовой бухгалтерской (финансовой) отчетности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Общества за 2023 год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F" w:rsidRPr="00650D19" w:rsidRDefault="00837773" w:rsidP="009F259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</w:t>
            </w:r>
            <w:r w:rsidR="00C2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тствии с п.1 ст.47 и пп.11 п.1 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ст.48 Федерального закона от 26.12.1995 №208-ФЗ «Об акционерных обществах»</w:t>
            </w:r>
          </w:p>
        </w:tc>
      </w:tr>
      <w:tr w:rsidR="002C40BA" w:rsidRPr="009F2599" w:rsidTr="003156E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2C40B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91210F" w:rsidP="00CC3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10F">
              <w:rPr>
                <w:rFonts w:ascii="Times New Roman" w:hAnsi="Times New Roman" w:cs="Times New Roman"/>
                <w:bCs/>
                <w:sz w:val="24"/>
                <w:szCs w:val="24"/>
              </w:rPr>
              <w:t>О распределении прибыли (убытков), в том числе по размеру дивидендов по акциям и порядку их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платы, по результатам 2023 года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F" w:rsidRPr="00650D19" w:rsidRDefault="00837773" w:rsidP="009F259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п.1 ст.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47 и пп.</w:t>
            </w: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10.1, 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11.1 п.1 ст.48 Федерального закона от 26.12.1995 №208-ФЗ «Об акционерных обществах»</w:t>
            </w:r>
          </w:p>
        </w:tc>
      </w:tr>
      <w:tr w:rsidR="002C40BA" w:rsidRPr="009F2599" w:rsidTr="003156E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2C40B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E06856" w:rsidP="009F2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членов Совета директоров Общества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F" w:rsidRPr="00650D19" w:rsidRDefault="00733B4B" w:rsidP="009F259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2A44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п.1 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ст.47 и пп.</w:t>
            </w: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5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 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ст.48 Федерального закона от 26.12.1995 №208-ФЗ «Об акционерных обществах»</w:t>
            </w:r>
          </w:p>
        </w:tc>
      </w:tr>
      <w:tr w:rsidR="002C40BA" w:rsidRPr="009F2599" w:rsidTr="003156E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2C40B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E06856" w:rsidP="009F2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членов Ревизионной комиссии Общества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F" w:rsidRPr="00650D19" w:rsidRDefault="009E00DB" w:rsidP="009F259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C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п.1 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ст.47 и пп.</w:t>
            </w: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5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 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ст.48 Федерального закона от 26.12.1995 №208-ФЗ «Об акционерных обществах»</w:t>
            </w:r>
          </w:p>
        </w:tc>
      </w:tr>
      <w:tr w:rsidR="002C40BA" w:rsidRPr="009F2599" w:rsidTr="00486EDA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2C40B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C25214" w:rsidP="009F2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14">
              <w:rPr>
                <w:rFonts w:ascii="Times New Roman" w:hAnsi="Times New Roman" w:cs="Times New Roman"/>
                <w:bCs/>
                <w:sz w:val="24"/>
                <w:szCs w:val="24"/>
              </w:rPr>
              <w:t>О назначении а</w:t>
            </w:r>
            <w:r w:rsidR="0091210F">
              <w:rPr>
                <w:rFonts w:ascii="Times New Roman" w:hAnsi="Times New Roman" w:cs="Times New Roman"/>
                <w:bCs/>
                <w:sz w:val="24"/>
                <w:szCs w:val="24"/>
              </w:rPr>
              <w:t>удиторской организации Общества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F" w:rsidRPr="00650D19" w:rsidRDefault="00C93038" w:rsidP="009F259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2A44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п.1 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ст.47 и пп.10 п.1  ст.48 Федерального закона от 26.12.1995 №208-ФЗ «Об акционерных обществах»</w:t>
            </w:r>
          </w:p>
        </w:tc>
      </w:tr>
      <w:tr w:rsidR="00486EDA" w:rsidRPr="009F2599" w:rsidTr="00650D19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DA" w:rsidRPr="009F2599" w:rsidRDefault="00486ED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486EDA" w:rsidRPr="009F2599" w:rsidRDefault="0091210F" w:rsidP="007F4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1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 утверждении Устава ПАО «Россети Се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верный Кавказ» в новой редакции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DA" w:rsidRPr="0014182B" w:rsidRDefault="00486EDA" w:rsidP="00912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предложению Совета директоров  </w:t>
            </w:r>
            <w:r w:rsidR="00C25214" w:rsidRPr="001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«</w:t>
            </w:r>
            <w:r w:rsidR="00652A44" w:rsidRPr="001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r w:rsidRPr="001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</w:t>
            </w:r>
            <w:r w:rsidR="00652A44" w:rsidRPr="001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Кавказ</w:t>
            </w:r>
            <w:r w:rsidR="007F4856" w:rsidRPr="001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п.7 ст.53 Федерального закона от 26.12.1995 №208-ФЗ «Об акционерных обществах»</w:t>
            </w:r>
          </w:p>
        </w:tc>
      </w:tr>
    </w:tbl>
    <w:p w:rsidR="00D7491E" w:rsidRDefault="0091210F">
      <w:bookmarkStart w:id="0" w:name="_GoBack"/>
      <w:bookmarkEnd w:id="0"/>
    </w:p>
    <w:sectPr w:rsidR="00D7491E" w:rsidSect="00486E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5384"/>
    <w:multiLevelType w:val="hybridMultilevel"/>
    <w:tmpl w:val="6BFC3C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2F"/>
    <w:rsid w:val="00022E5B"/>
    <w:rsid w:val="00055E49"/>
    <w:rsid w:val="000900EC"/>
    <w:rsid w:val="000C5B8C"/>
    <w:rsid w:val="000D4A4D"/>
    <w:rsid w:val="0014182B"/>
    <w:rsid w:val="00254450"/>
    <w:rsid w:val="00256D26"/>
    <w:rsid w:val="002909BF"/>
    <w:rsid w:val="002C40BA"/>
    <w:rsid w:val="002D5356"/>
    <w:rsid w:val="003156EB"/>
    <w:rsid w:val="00416865"/>
    <w:rsid w:val="004559E7"/>
    <w:rsid w:val="00486EDA"/>
    <w:rsid w:val="004D1549"/>
    <w:rsid w:val="005A6704"/>
    <w:rsid w:val="00650D19"/>
    <w:rsid w:val="00652A44"/>
    <w:rsid w:val="006E394D"/>
    <w:rsid w:val="007116E5"/>
    <w:rsid w:val="00733B4B"/>
    <w:rsid w:val="00783322"/>
    <w:rsid w:val="007F4856"/>
    <w:rsid w:val="00837773"/>
    <w:rsid w:val="00845C22"/>
    <w:rsid w:val="008E222B"/>
    <w:rsid w:val="009019B7"/>
    <w:rsid w:val="0091210F"/>
    <w:rsid w:val="009E00DB"/>
    <w:rsid w:val="009F2599"/>
    <w:rsid w:val="00A41556"/>
    <w:rsid w:val="00AC2DE2"/>
    <w:rsid w:val="00AF6ADC"/>
    <w:rsid w:val="00BA4823"/>
    <w:rsid w:val="00BC1C2F"/>
    <w:rsid w:val="00BC78CB"/>
    <w:rsid w:val="00BE6225"/>
    <w:rsid w:val="00C25214"/>
    <w:rsid w:val="00C72EBC"/>
    <w:rsid w:val="00C93038"/>
    <w:rsid w:val="00CC329A"/>
    <w:rsid w:val="00D57425"/>
    <w:rsid w:val="00D62EC1"/>
    <w:rsid w:val="00DA3160"/>
    <w:rsid w:val="00E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C0DE"/>
  <w15:docId w15:val="{546C4E62-DFF9-4324-9B74-713C5791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156E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A48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48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48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48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48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SCCM2012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Ашба Эвелина Олеговна</dc:creator>
  <cp:lastModifiedBy>Сухачева Людмила Константиновна</cp:lastModifiedBy>
  <cp:revision>7</cp:revision>
  <cp:lastPrinted>2017-05-04T12:12:00Z</cp:lastPrinted>
  <dcterms:created xsi:type="dcterms:W3CDTF">2022-05-24T10:58:00Z</dcterms:created>
  <dcterms:modified xsi:type="dcterms:W3CDTF">2024-05-16T07:22:00Z</dcterms:modified>
</cp:coreProperties>
</file>