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105D3B" w:rsidRDefault="00105D3B" w:rsidP="00692ACF">
      <w:pPr>
        <w:keepNext/>
        <w:tabs>
          <w:tab w:val="left" w:pos="993"/>
        </w:tabs>
        <w:jc w:val="center"/>
        <w:outlineLvl w:val="0"/>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Pr="00FD6531" w:rsidRDefault="00E222C0" w:rsidP="00E222C0">
      <w:pPr>
        <w:keepNext/>
        <w:tabs>
          <w:tab w:val="left" w:pos="9498"/>
        </w:tabs>
        <w:jc w:val="center"/>
        <w:outlineLvl w:val="4"/>
        <w:rPr>
          <w:bCs/>
          <w:sz w:val="28"/>
          <w:szCs w:val="28"/>
        </w:rPr>
      </w:pPr>
      <w:r w:rsidRPr="00FD6531">
        <w:rPr>
          <w:bCs/>
          <w:sz w:val="28"/>
          <w:szCs w:val="28"/>
        </w:rPr>
        <w:t xml:space="preserve">ПРОТОКОЛ № </w:t>
      </w:r>
      <w:r>
        <w:rPr>
          <w:bCs/>
          <w:sz w:val="28"/>
          <w:szCs w:val="28"/>
        </w:rPr>
        <w:t>561</w:t>
      </w:r>
    </w:p>
    <w:p w:rsidR="00E222C0" w:rsidRPr="00FD6531" w:rsidRDefault="00E222C0" w:rsidP="00E222C0">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E222C0" w:rsidRPr="00FD6531" w:rsidRDefault="00E222C0" w:rsidP="00E222C0">
      <w:pPr>
        <w:ind w:right="283"/>
        <w:jc w:val="both"/>
        <w:rPr>
          <w:sz w:val="28"/>
          <w:szCs w:val="28"/>
        </w:rPr>
      </w:pPr>
    </w:p>
    <w:p w:rsidR="00E222C0" w:rsidRPr="00FD6531" w:rsidRDefault="00E222C0" w:rsidP="00E222C0">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E222C0" w:rsidRPr="0083365B" w:rsidRDefault="00E222C0" w:rsidP="00E222C0">
      <w:pPr>
        <w:ind w:right="-2"/>
        <w:jc w:val="both"/>
        <w:rPr>
          <w:sz w:val="28"/>
          <w:szCs w:val="28"/>
        </w:rPr>
      </w:pPr>
      <w:r w:rsidRPr="0083365B">
        <w:rPr>
          <w:sz w:val="28"/>
          <w:szCs w:val="28"/>
        </w:rPr>
        <w:t xml:space="preserve">Дата проведения: </w:t>
      </w:r>
      <w:r>
        <w:rPr>
          <w:sz w:val="28"/>
          <w:szCs w:val="28"/>
        </w:rPr>
        <w:t>01 июля</w:t>
      </w:r>
      <w:r w:rsidRPr="0083365B">
        <w:rPr>
          <w:sz w:val="28"/>
          <w:szCs w:val="28"/>
        </w:rPr>
        <w:t xml:space="preserve"> 202</w:t>
      </w:r>
      <w:r>
        <w:rPr>
          <w:sz w:val="28"/>
          <w:szCs w:val="28"/>
        </w:rPr>
        <w:t>4</w:t>
      </w:r>
      <w:r w:rsidRPr="0083365B">
        <w:rPr>
          <w:sz w:val="28"/>
          <w:szCs w:val="28"/>
        </w:rPr>
        <w:t xml:space="preserve"> года.</w:t>
      </w:r>
    </w:p>
    <w:p w:rsidR="00E222C0" w:rsidRPr="0083365B" w:rsidRDefault="00E222C0" w:rsidP="00E222C0">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E222C0" w:rsidRPr="00FD6531" w:rsidRDefault="00E222C0" w:rsidP="00E222C0">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Pr>
          <w:sz w:val="28"/>
          <w:szCs w:val="28"/>
        </w:rPr>
        <w:t>01 июля</w:t>
      </w:r>
      <w:r w:rsidRPr="0083365B">
        <w:rPr>
          <w:sz w:val="28"/>
          <w:szCs w:val="28"/>
        </w:rPr>
        <w:t xml:space="preserve"> 2024</w:t>
      </w:r>
      <w:r w:rsidRPr="0083365B">
        <w:rPr>
          <w:bCs/>
          <w:iCs/>
          <w:sz w:val="28"/>
          <w:szCs w:val="28"/>
        </w:rPr>
        <w:t xml:space="preserve"> года, 23:00</w:t>
      </w:r>
      <w:r w:rsidRPr="0083365B">
        <w:rPr>
          <w:sz w:val="28"/>
          <w:szCs w:val="28"/>
        </w:rPr>
        <w:t>.</w:t>
      </w:r>
    </w:p>
    <w:p w:rsidR="00E222C0" w:rsidRPr="00FD6531" w:rsidRDefault="00E222C0" w:rsidP="00E222C0">
      <w:pPr>
        <w:ind w:right="-2"/>
        <w:jc w:val="both"/>
        <w:rPr>
          <w:bCs/>
          <w:sz w:val="28"/>
          <w:szCs w:val="28"/>
        </w:rPr>
      </w:pPr>
      <w:r w:rsidRPr="00FD6531">
        <w:rPr>
          <w:bCs/>
          <w:sz w:val="28"/>
          <w:szCs w:val="28"/>
        </w:rPr>
        <w:t>Дата составления протокола</w:t>
      </w:r>
      <w:r w:rsidRPr="00E97326">
        <w:rPr>
          <w:bCs/>
          <w:sz w:val="28"/>
          <w:szCs w:val="28"/>
        </w:rPr>
        <w:t>: 02 июля</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E222C0" w:rsidRPr="00FD6531" w:rsidRDefault="00E222C0" w:rsidP="00E222C0">
      <w:pPr>
        <w:ind w:right="-2"/>
        <w:jc w:val="both"/>
        <w:rPr>
          <w:sz w:val="28"/>
          <w:szCs w:val="28"/>
        </w:rPr>
      </w:pPr>
    </w:p>
    <w:p w:rsidR="00E222C0" w:rsidRPr="00FD6531" w:rsidRDefault="00E222C0" w:rsidP="00E222C0">
      <w:pPr>
        <w:ind w:right="-2"/>
        <w:jc w:val="both"/>
        <w:rPr>
          <w:sz w:val="28"/>
          <w:szCs w:val="28"/>
        </w:rPr>
      </w:pPr>
      <w:r w:rsidRPr="00FD6531">
        <w:rPr>
          <w:sz w:val="28"/>
          <w:szCs w:val="28"/>
        </w:rPr>
        <w:t>Всего членов Совета директоров ПАО «Россети Северный Кавказ» - 11 человек.</w:t>
      </w:r>
    </w:p>
    <w:p w:rsidR="00E222C0" w:rsidRDefault="00E222C0" w:rsidP="00E222C0">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E222C0" w:rsidRPr="005062E9" w:rsidRDefault="00E222C0" w:rsidP="00E222C0">
      <w:pPr>
        <w:ind w:right="283"/>
        <w:jc w:val="both"/>
        <w:rPr>
          <w:sz w:val="28"/>
          <w:szCs w:val="28"/>
        </w:rPr>
      </w:pPr>
      <w:r w:rsidRPr="005062E9">
        <w:rPr>
          <w:sz w:val="28"/>
          <w:szCs w:val="28"/>
        </w:rPr>
        <w:t>Андреева Елена Викторовна</w:t>
      </w:r>
    </w:p>
    <w:p w:rsidR="00E222C0" w:rsidRPr="005062E9" w:rsidRDefault="00E222C0" w:rsidP="00E222C0">
      <w:pPr>
        <w:ind w:right="283"/>
        <w:jc w:val="both"/>
        <w:rPr>
          <w:sz w:val="28"/>
          <w:szCs w:val="28"/>
        </w:rPr>
      </w:pPr>
      <w:r w:rsidRPr="005062E9">
        <w:rPr>
          <w:sz w:val="28"/>
          <w:szCs w:val="28"/>
        </w:rPr>
        <w:t>Баранюк Наталья Николаевна</w:t>
      </w:r>
    </w:p>
    <w:p w:rsidR="00E222C0" w:rsidRPr="005062E9" w:rsidRDefault="00E222C0" w:rsidP="00E222C0">
      <w:pPr>
        <w:ind w:right="283"/>
        <w:jc w:val="both"/>
        <w:rPr>
          <w:sz w:val="28"/>
          <w:szCs w:val="28"/>
        </w:rPr>
      </w:pPr>
      <w:r w:rsidRPr="005062E9">
        <w:rPr>
          <w:sz w:val="28"/>
          <w:szCs w:val="28"/>
        </w:rPr>
        <w:t>Гончаров Юрий Владимирович</w:t>
      </w:r>
    </w:p>
    <w:p w:rsidR="00E222C0" w:rsidRPr="005062E9" w:rsidRDefault="00E222C0" w:rsidP="00E222C0">
      <w:pPr>
        <w:ind w:right="283"/>
        <w:jc w:val="both"/>
        <w:rPr>
          <w:sz w:val="28"/>
          <w:szCs w:val="28"/>
        </w:rPr>
      </w:pPr>
      <w:r w:rsidRPr="005062E9">
        <w:rPr>
          <w:sz w:val="28"/>
          <w:szCs w:val="28"/>
        </w:rPr>
        <w:t>Левченко Роман Алексеевич</w:t>
      </w:r>
    </w:p>
    <w:p w:rsidR="00E222C0" w:rsidRPr="00E222C0" w:rsidRDefault="00E222C0" w:rsidP="00E222C0">
      <w:pPr>
        <w:ind w:right="283"/>
        <w:jc w:val="both"/>
        <w:rPr>
          <w:sz w:val="28"/>
          <w:szCs w:val="28"/>
          <w:highlight w:val="yellow"/>
        </w:rPr>
      </w:pPr>
      <w:r w:rsidRPr="005062E9">
        <w:rPr>
          <w:sz w:val="28"/>
          <w:szCs w:val="28"/>
        </w:rPr>
        <w:t>Лещевская Юлия Александровна</w:t>
      </w:r>
    </w:p>
    <w:p w:rsidR="00E222C0" w:rsidRPr="0089049A" w:rsidRDefault="00E222C0" w:rsidP="00E222C0">
      <w:pPr>
        <w:ind w:right="283"/>
        <w:jc w:val="both"/>
        <w:rPr>
          <w:sz w:val="28"/>
          <w:szCs w:val="28"/>
        </w:rPr>
      </w:pPr>
      <w:r w:rsidRPr="0089049A">
        <w:rPr>
          <w:sz w:val="28"/>
          <w:szCs w:val="28"/>
        </w:rPr>
        <w:t>Ляпунов Евгений Викторович</w:t>
      </w:r>
    </w:p>
    <w:p w:rsidR="00E222C0" w:rsidRPr="0089049A" w:rsidRDefault="00E222C0" w:rsidP="00E222C0">
      <w:pPr>
        <w:ind w:right="283"/>
        <w:jc w:val="both"/>
        <w:rPr>
          <w:sz w:val="28"/>
          <w:szCs w:val="28"/>
        </w:rPr>
      </w:pPr>
      <w:r w:rsidRPr="0089049A">
        <w:rPr>
          <w:sz w:val="28"/>
          <w:szCs w:val="28"/>
        </w:rPr>
        <w:t>Макаров Владимир Александрови</w:t>
      </w:r>
      <w:r w:rsidR="005062E9">
        <w:rPr>
          <w:sz w:val="28"/>
          <w:szCs w:val="28"/>
        </w:rPr>
        <w:t>ч</w:t>
      </w:r>
    </w:p>
    <w:p w:rsidR="00E222C0" w:rsidRPr="0089049A" w:rsidRDefault="00E222C0" w:rsidP="00E222C0">
      <w:pPr>
        <w:ind w:right="283"/>
        <w:jc w:val="both"/>
        <w:rPr>
          <w:sz w:val="28"/>
          <w:szCs w:val="28"/>
        </w:rPr>
      </w:pPr>
      <w:r w:rsidRPr="0089049A">
        <w:rPr>
          <w:sz w:val="28"/>
          <w:szCs w:val="28"/>
        </w:rPr>
        <w:t>Мольский Алексей Валерьевич</w:t>
      </w:r>
    </w:p>
    <w:p w:rsidR="00E222C0" w:rsidRPr="0089049A" w:rsidRDefault="00E222C0" w:rsidP="00E222C0">
      <w:pPr>
        <w:ind w:right="283"/>
        <w:jc w:val="both"/>
        <w:rPr>
          <w:sz w:val="28"/>
          <w:szCs w:val="28"/>
        </w:rPr>
      </w:pPr>
      <w:r w:rsidRPr="0089049A">
        <w:rPr>
          <w:sz w:val="28"/>
          <w:szCs w:val="28"/>
        </w:rPr>
        <w:t>Парамонова Наталья Владимировна</w:t>
      </w:r>
    </w:p>
    <w:p w:rsidR="00E222C0" w:rsidRPr="00E97326" w:rsidRDefault="00E222C0" w:rsidP="00E222C0">
      <w:pPr>
        <w:ind w:right="283"/>
        <w:jc w:val="both"/>
        <w:rPr>
          <w:sz w:val="28"/>
          <w:szCs w:val="28"/>
        </w:rPr>
      </w:pPr>
      <w:r w:rsidRPr="00E97326">
        <w:rPr>
          <w:sz w:val="28"/>
          <w:szCs w:val="28"/>
        </w:rPr>
        <w:t>Сасин Николай Иванович</w:t>
      </w:r>
    </w:p>
    <w:p w:rsidR="00E222C0" w:rsidRDefault="00E222C0" w:rsidP="00E222C0">
      <w:pPr>
        <w:ind w:right="283"/>
        <w:jc w:val="both"/>
        <w:rPr>
          <w:sz w:val="28"/>
          <w:szCs w:val="28"/>
        </w:rPr>
      </w:pPr>
      <w:r w:rsidRPr="0089049A">
        <w:rPr>
          <w:sz w:val="28"/>
          <w:szCs w:val="28"/>
        </w:rPr>
        <w:t>Устюгов Дмитрий Владимирович</w:t>
      </w:r>
    </w:p>
    <w:p w:rsidR="00F151EF" w:rsidRDefault="00F151EF" w:rsidP="00F151EF">
      <w:pPr>
        <w:ind w:right="283"/>
        <w:jc w:val="both"/>
        <w:rPr>
          <w:sz w:val="28"/>
          <w:szCs w:val="28"/>
        </w:rPr>
      </w:pPr>
    </w:p>
    <w:p w:rsidR="00E222C0" w:rsidRPr="00F132AC" w:rsidRDefault="00E222C0" w:rsidP="00E222C0">
      <w:pPr>
        <w:ind w:right="283"/>
        <w:jc w:val="both"/>
        <w:rPr>
          <w:sz w:val="28"/>
          <w:szCs w:val="28"/>
        </w:rPr>
      </w:pPr>
    </w:p>
    <w:p w:rsidR="00E222C0" w:rsidRPr="00FD6531" w:rsidRDefault="00E222C0" w:rsidP="00E222C0">
      <w:pPr>
        <w:ind w:right="283"/>
        <w:jc w:val="both"/>
        <w:rPr>
          <w:b/>
          <w:sz w:val="28"/>
          <w:szCs w:val="28"/>
        </w:rPr>
      </w:pPr>
      <w:r w:rsidRPr="00F132AC">
        <w:rPr>
          <w:b/>
          <w:sz w:val="28"/>
          <w:szCs w:val="28"/>
        </w:rPr>
        <w:t>Кворум для принятия решения имеется.</w:t>
      </w:r>
    </w:p>
    <w:p w:rsidR="00E222C0" w:rsidRDefault="00E222C0" w:rsidP="00E222C0">
      <w:pPr>
        <w:ind w:right="283"/>
        <w:jc w:val="center"/>
        <w:rPr>
          <w:sz w:val="28"/>
          <w:szCs w:val="28"/>
        </w:rPr>
      </w:pPr>
    </w:p>
    <w:p w:rsidR="00E222C0" w:rsidRDefault="00E222C0" w:rsidP="00E222C0">
      <w:pPr>
        <w:ind w:right="283"/>
        <w:jc w:val="center"/>
        <w:rPr>
          <w:sz w:val="28"/>
          <w:szCs w:val="28"/>
        </w:rPr>
      </w:pPr>
      <w:r w:rsidRPr="00FD6531">
        <w:rPr>
          <w:sz w:val="28"/>
          <w:szCs w:val="28"/>
        </w:rPr>
        <w:t>Повестка дня:</w:t>
      </w:r>
    </w:p>
    <w:p w:rsidR="00E222C0" w:rsidRPr="00FD6531" w:rsidRDefault="00E222C0" w:rsidP="00E222C0">
      <w:pPr>
        <w:ind w:right="283"/>
        <w:jc w:val="center"/>
        <w:rPr>
          <w:sz w:val="28"/>
          <w:szCs w:val="28"/>
        </w:rPr>
      </w:pPr>
    </w:p>
    <w:p w:rsidR="00E222C0" w:rsidRDefault="00E222C0" w:rsidP="00A03CC8">
      <w:pPr>
        <w:pStyle w:val="ab"/>
        <w:numPr>
          <w:ilvl w:val="0"/>
          <w:numId w:val="25"/>
        </w:numPr>
        <w:tabs>
          <w:tab w:val="left" w:pos="0"/>
        </w:tabs>
        <w:ind w:left="0" w:firstLine="709"/>
        <w:jc w:val="both"/>
        <w:rPr>
          <w:bCs/>
          <w:sz w:val="28"/>
          <w:szCs w:val="28"/>
        </w:rPr>
      </w:pPr>
      <w:r w:rsidRPr="00306D43">
        <w:rPr>
          <w:bCs/>
          <w:sz w:val="28"/>
          <w:szCs w:val="28"/>
        </w:rPr>
        <w:t xml:space="preserve"> </w:t>
      </w:r>
      <w:r w:rsidRPr="00CD69A7">
        <w:rPr>
          <w:bCs/>
          <w:sz w:val="28"/>
          <w:szCs w:val="28"/>
        </w:rPr>
        <w:t>Об</w:t>
      </w:r>
      <w:r w:rsidR="00B8281E">
        <w:rPr>
          <w:bCs/>
          <w:sz w:val="28"/>
          <w:szCs w:val="28"/>
        </w:rPr>
        <w:t xml:space="preserve"> </w:t>
      </w:r>
      <w:r w:rsidR="0043731B" w:rsidRPr="0043731B">
        <w:rPr>
          <w:bCs/>
          <w:sz w:val="28"/>
          <w:szCs w:val="28"/>
        </w:rPr>
        <w:t>утверждении кредитного плана ПАО «Россети Северный Кавказ» на 3 квартал 2024 года.</w:t>
      </w:r>
      <w:r w:rsidRPr="00CD69A7">
        <w:rPr>
          <w:bCs/>
          <w:sz w:val="28"/>
          <w:szCs w:val="28"/>
        </w:rPr>
        <w:t xml:space="preserve"> </w:t>
      </w:r>
    </w:p>
    <w:p w:rsidR="0043731B" w:rsidRDefault="0043731B" w:rsidP="00A03CC8">
      <w:pPr>
        <w:pStyle w:val="ab"/>
        <w:numPr>
          <w:ilvl w:val="0"/>
          <w:numId w:val="25"/>
        </w:numPr>
        <w:tabs>
          <w:tab w:val="left" w:pos="0"/>
        </w:tabs>
        <w:ind w:left="0" w:firstLine="709"/>
        <w:jc w:val="both"/>
        <w:rPr>
          <w:bCs/>
          <w:sz w:val="28"/>
          <w:szCs w:val="28"/>
        </w:rPr>
      </w:pPr>
      <w:r w:rsidRPr="0043731B">
        <w:rPr>
          <w:bCs/>
          <w:sz w:val="28"/>
          <w:szCs w:val="28"/>
        </w:rPr>
        <w:t>О рассмотрении отчета Генерального директора Общества о выполнении в 1 квартале 2024 года решений, принятых на заседаниях Совета директоров Общества.</w:t>
      </w:r>
    </w:p>
    <w:p w:rsidR="0043731B" w:rsidRDefault="0043731B" w:rsidP="00A03CC8">
      <w:pPr>
        <w:pStyle w:val="ab"/>
        <w:numPr>
          <w:ilvl w:val="0"/>
          <w:numId w:val="25"/>
        </w:numPr>
        <w:tabs>
          <w:tab w:val="left" w:pos="0"/>
        </w:tabs>
        <w:ind w:left="0" w:firstLine="709"/>
        <w:jc w:val="both"/>
        <w:rPr>
          <w:bCs/>
          <w:sz w:val="28"/>
          <w:szCs w:val="28"/>
        </w:rPr>
      </w:pPr>
      <w:r w:rsidRPr="0043731B">
        <w:rPr>
          <w:bCs/>
          <w:sz w:val="28"/>
          <w:szCs w:val="28"/>
        </w:rPr>
        <w:t xml:space="preserve">О рассмотрении годового отчета о реализации мероприятий по установке приборов учета в рамках создания систем интеллектуального учета </w:t>
      </w:r>
      <w:r w:rsidRPr="0043731B">
        <w:rPr>
          <w:bCs/>
          <w:sz w:val="28"/>
          <w:szCs w:val="28"/>
        </w:rPr>
        <w:lastRenderedPageBreak/>
        <w:t xml:space="preserve">электроэнергии в электрических сетях ПАО «Россети Северный Кавказ» </w:t>
      </w:r>
      <w:r w:rsidR="00B8281E">
        <w:rPr>
          <w:bCs/>
          <w:sz w:val="28"/>
          <w:szCs w:val="28"/>
        </w:rPr>
        <w:t xml:space="preserve">                          </w:t>
      </w:r>
      <w:r w:rsidRPr="0043731B">
        <w:rPr>
          <w:bCs/>
          <w:sz w:val="28"/>
          <w:szCs w:val="28"/>
        </w:rPr>
        <w:t>за 2023 год.</w:t>
      </w:r>
    </w:p>
    <w:p w:rsidR="0043731B" w:rsidRDefault="0043731B" w:rsidP="00A03CC8">
      <w:pPr>
        <w:pStyle w:val="ab"/>
        <w:numPr>
          <w:ilvl w:val="0"/>
          <w:numId w:val="25"/>
        </w:numPr>
        <w:tabs>
          <w:tab w:val="left" w:pos="0"/>
        </w:tabs>
        <w:ind w:left="0" w:firstLine="709"/>
        <w:jc w:val="both"/>
        <w:rPr>
          <w:bCs/>
          <w:sz w:val="28"/>
          <w:szCs w:val="28"/>
        </w:rPr>
      </w:pPr>
      <w:r w:rsidRPr="0043731B">
        <w:rPr>
          <w:bCs/>
          <w:sz w:val="28"/>
          <w:szCs w:val="28"/>
        </w:rPr>
        <w:t>Об утверждении кандидатуры страховщика ПАО «Россети Северный Кавказ».</w:t>
      </w:r>
    </w:p>
    <w:p w:rsidR="0043731B" w:rsidRPr="0043731B" w:rsidRDefault="0043731B" w:rsidP="00A03CC8">
      <w:pPr>
        <w:pStyle w:val="ab"/>
        <w:numPr>
          <w:ilvl w:val="0"/>
          <w:numId w:val="25"/>
        </w:numPr>
        <w:tabs>
          <w:tab w:val="left" w:pos="0"/>
        </w:tabs>
        <w:ind w:left="0" w:firstLine="709"/>
        <w:jc w:val="both"/>
        <w:rPr>
          <w:bCs/>
          <w:sz w:val="28"/>
          <w:szCs w:val="28"/>
        </w:rPr>
      </w:pPr>
      <w:r w:rsidRPr="0043731B">
        <w:rPr>
          <w:bCs/>
          <w:sz w:val="28"/>
          <w:szCs w:val="28"/>
        </w:rPr>
        <w:t>О составе Комитета по кадрам и вознаграждениям Совета директоров ПАО «Россети Северный Кавказ».</w:t>
      </w:r>
    </w:p>
    <w:p w:rsidR="0043731B" w:rsidRPr="0043731B" w:rsidRDefault="0043731B" w:rsidP="0043731B">
      <w:pPr>
        <w:tabs>
          <w:tab w:val="left" w:pos="0"/>
        </w:tabs>
        <w:jc w:val="both"/>
        <w:rPr>
          <w:bCs/>
          <w:sz w:val="28"/>
          <w:szCs w:val="28"/>
        </w:rPr>
      </w:pPr>
    </w:p>
    <w:p w:rsidR="00E222C0" w:rsidRPr="00FD6531" w:rsidRDefault="00E222C0" w:rsidP="00E222C0">
      <w:pPr>
        <w:pStyle w:val="ab"/>
        <w:tabs>
          <w:tab w:val="left" w:pos="0"/>
        </w:tabs>
        <w:ind w:left="709"/>
        <w:jc w:val="both"/>
        <w:rPr>
          <w:bCs/>
          <w:sz w:val="28"/>
          <w:szCs w:val="28"/>
        </w:rPr>
      </w:pPr>
      <w:r w:rsidRPr="00FD6531">
        <w:rPr>
          <w:bCs/>
          <w:sz w:val="28"/>
          <w:szCs w:val="28"/>
        </w:rPr>
        <w:t>Итоги голосования и решения, принятые по вопросам повестки дня:</w:t>
      </w:r>
    </w:p>
    <w:p w:rsidR="00E222C0" w:rsidRDefault="00E222C0" w:rsidP="00630131">
      <w:pPr>
        <w:pStyle w:val="21"/>
        <w:spacing w:after="0" w:line="240" w:lineRule="auto"/>
        <w:ind w:left="0"/>
        <w:jc w:val="both"/>
        <w:rPr>
          <w:b/>
          <w:sz w:val="26"/>
          <w:szCs w:val="26"/>
        </w:rPr>
      </w:pPr>
    </w:p>
    <w:p w:rsidR="00630131" w:rsidRPr="003D7DCD" w:rsidRDefault="00692ACF" w:rsidP="00630131">
      <w:pPr>
        <w:pStyle w:val="21"/>
        <w:spacing w:after="0" w:line="240" w:lineRule="auto"/>
        <w:ind w:left="0"/>
        <w:jc w:val="both"/>
        <w:rPr>
          <w:sz w:val="28"/>
          <w:szCs w:val="28"/>
        </w:rPr>
      </w:pPr>
      <w:r w:rsidRPr="00692ACF">
        <w:rPr>
          <w:b/>
          <w:sz w:val="26"/>
          <w:szCs w:val="26"/>
        </w:rPr>
        <w:t>Вопрос № 1.</w:t>
      </w:r>
      <w:r w:rsidR="00576DD9" w:rsidRPr="00576DD9">
        <w:rPr>
          <w:rFonts w:eastAsia="Calibri"/>
          <w:bCs/>
          <w:sz w:val="26"/>
          <w:szCs w:val="26"/>
        </w:rPr>
        <w:t xml:space="preserve"> </w:t>
      </w:r>
      <w:r w:rsidR="00630131" w:rsidRPr="003D7DCD">
        <w:rPr>
          <w:sz w:val="28"/>
          <w:szCs w:val="28"/>
        </w:rPr>
        <w:t>Об утверждении кредитного плана ПАО «Россети Северный Кавказ» на 3 квартал 2024 года.</w:t>
      </w:r>
    </w:p>
    <w:p w:rsidR="00692ACF" w:rsidRPr="00576DD9" w:rsidRDefault="00692ACF" w:rsidP="00630131">
      <w:pPr>
        <w:pStyle w:val="21"/>
        <w:spacing w:after="0" w:line="240" w:lineRule="auto"/>
        <w:ind w:left="0"/>
        <w:jc w:val="both"/>
        <w:rPr>
          <w:b/>
          <w:sz w:val="26"/>
          <w:szCs w:val="26"/>
        </w:rPr>
      </w:pPr>
      <w:r w:rsidRPr="00576DD9">
        <w:rPr>
          <w:b/>
          <w:sz w:val="26"/>
          <w:szCs w:val="26"/>
        </w:rPr>
        <w:t>РЕШЕНИЕ:</w:t>
      </w:r>
    </w:p>
    <w:p w:rsidR="00630131" w:rsidRPr="003D7DCD" w:rsidRDefault="00630131" w:rsidP="00630131">
      <w:pPr>
        <w:tabs>
          <w:tab w:val="left" w:pos="993"/>
        </w:tabs>
        <w:ind w:firstLine="709"/>
        <w:jc w:val="both"/>
        <w:rPr>
          <w:sz w:val="28"/>
          <w:szCs w:val="28"/>
        </w:rPr>
      </w:pPr>
      <w:r w:rsidRPr="003D7DCD">
        <w:rPr>
          <w:rFonts w:eastAsia="Calibri"/>
          <w:sz w:val="28"/>
          <w:szCs w:val="28"/>
          <w:lang w:eastAsia="en-US"/>
        </w:rPr>
        <w:t xml:space="preserve">Утвердить кредитный план ПАО «Россети Северный Кавказ» на 3 квартал 2024 года в соответствии с приложением </w:t>
      </w:r>
      <w:r w:rsidR="00CF3D09" w:rsidRPr="003D7DCD">
        <w:rPr>
          <w:rFonts w:eastAsia="Calibri"/>
          <w:sz w:val="28"/>
          <w:szCs w:val="28"/>
          <w:lang w:eastAsia="en-US"/>
        </w:rPr>
        <w:t xml:space="preserve">№ 1 </w:t>
      </w:r>
      <w:r w:rsidRPr="003D7DCD">
        <w:rPr>
          <w:rFonts w:eastAsia="Calibri"/>
          <w:sz w:val="28"/>
          <w:szCs w:val="28"/>
          <w:lang w:eastAsia="en-US"/>
        </w:rPr>
        <w:t>к настоящему решению</w:t>
      </w:r>
      <w:r w:rsidRPr="003D7DCD">
        <w:rPr>
          <w:sz w:val="28"/>
          <w:szCs w:val="28"/>
        </w:rPr>
        <w:t>.</w:t>
      </w:r>
    </w:p>
    <w:p w:rsidR="00E222C0" w:rsidRPr="005062E9" w:rsidRDefault="00E222C0" w:rsidP="00E222C0">
      <w:pPr>
        <w:widowControl w:val="0"/>
        <w:tabs>
          <w:tab w:val="left" w:pos="0"/>
          <w:tab w:val="left" w:pos="1276"/>
        </w:tabs>
        <w:jc w:val="both"/>
        <w:rPr>
          <w:sz w:val="28"/>
          <w:szCs w:val="28"/>
        </w:rPr>
      </w:pPr>
      <w:r w:rsidRPr="005062E9">
        <w:rPr>
          <w:sz w:val="28"/>
          <w:szCs w:val="28"/>
        </w:rPr>
        <w:t xml:space="preserve">Голосовали «ЗА»: Андреева Е.В., Баранюк Н.Н., Гончаров Ю.В., Левченко Р.А., Лещевская Ю.А., Ляпунов Е.В., </w:t>
      </w:r>
      <w:r w:rsidR="003D7DCD" w:rsidRPr="005062E9">
        <w:rPr>
          <w:sz w:val="28"/>
          <w:szCs w:val="28"/>
        </w:rPr>
        <w:t xml:space="preserve">Макаров В.А., </w:t>
      </w:r>
      <w:r w:rsidRPr="005062E9">
        <w:rPr>
          <w:sz w:val="28"/>
          <w:szCs w:val="28"/>
        </w:rPr>
        <w:t xml:space="preserve">Мольский А.В., </w:t>
      </w:r>
      <w:r w:rsidR="003D7DCD" w:rsidRPr="005062E9">
        <w:rPr>
          <w:sz w:val="28"/>
          <w:szCs w:val="28"/>
        </w:rPr>
        <w:t xml:space="preserve">                                  </w:t>
      </w:r>
      <w:r w:rsidRPr="005062E9">
        <w:rPr>
          <w:sz w:val="28"/>
          <w:szCs w:val="28"/>
        </w:rPr>
        <w:t>Парамонова Н. В., Сасин Н.И., Устюгов Д.В.</w:t>
      </w:r>
    </w:p>
    <w:p w:rsidR="00E222C0" w:rsidRPr="003D7DCD" w:rsidRDefault="00E222C0" w:rsidP="00E222C0">
      <w:pPr>
        <w:widowControl w:val="0"/>
        <w:tabs>
          <w:tab w:val="left" w:pos="0"/>
          <w:tab w:val="left" w:pos="1276"/>
        </w:tabs>
        <w:jc w:val="both"/>
        <w:rPr>
          <w:sz w:val="28"/>
          <w:szCs w:val="28"/>
        </w:rPr>
      </w:pPr>
      <w:r w:rsidRPr="005062E9">
        <w:rPr>
          <w:sz w:val="28"/>
          <w:szCs w:val="28"/>
        </w:rPr>
        <w:t>«ПРОТИВ»: нет. «ВОЗДЕРЖАЛСЯ»: нет.</w:t>
      </w:r>
    </w:p>
    <w:p w:rsidR="00E222C0" w:rsidRPr="003D7DCD" w:rsidRDefault="00E222C0" w:rsidP="00E222C0">
      <w:pPr>
        <w:widowControl w:val="0"/>
        <w:tabs>
          <w:tab w:val="left" w:pos="0"/>
          <w:tab w:val="left" w:pos="1276"/>
        </w:tabs>
        <w:jc w:val="both"/>
        <w:rPr>
          <w:b/>
          <w:sz w:val="28"/>
          <w:szCs w:val="28"/>
        </w:rPr>
      </w:pPr>
      <w:r w:rsidRPr="003D7DCD">
        <w:rPr>
          <w:b/>
          <w:sz w:val="28"/>
          <w:szCs w:val="28"/>
        </w:rPr>
        <w:t>Решение принято.</w:t>
      </w:r>
    </w:p>
    <w:p w:rsidR="00E907AB" w:rsidRPr="00DE62A0" w:rsidRDefault="00E907AB" w:rsidP="00E907AB">
      <w:pPr>
        <w:widowControl w:val="0"/>
        <w:tabs>
          <w:tab w:val="left" w:pos="1134"/>
        </w:tabs>
        <w:ind w:firstLine="709"/>
        <w:jc w:val="both"/>
        <w:rPr>
          <w:rFonts w:eastAsia="Calibri"/>
          <w:sz w:val="27"/>
          <w:szCs w:val="27"/>
          <w:lang w:eastAsia="en-US"/>
        </w:rPr>
      </w:pPr>
    </w:p>
    <w:p w:rsidR="00692ACF" w:rsidRDefault="00692ACF" w:rsidP="00692ACF">
      <w:pPr>
        <w:jc w:val="both"/>
        <w:rPr>
          <w:b/>
          <w:sz w:val="26"/>
          <w:szCs w:val="26"/>
        </w:rPr>
      </w:pPr>
    </w:p>
    <w:p w:rsidR="00630131" w:rsidRPr="003D7DCD" w:rsidRDefault="00692ACF" w:rsidP="00630131">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00630131" w:rsidRPr="003D7DCD">
        <w:rPr>
          <w:color w:val="000000" w:themeColor="text1"/>
          <w:sz w:val="28"/>
          <w:szCs w:val="28"/>
        </w:rPr>
        <w:t xml:space="preserve">О рассмотрении отчета Генерального директора Общества </w:t>
      </w:r>
      <w:r w:rsidR="00630131" w:rsidRPr="003D7DCD">
        <w:rPr>
          <w:color w:val="000000" w:themeColor="text1"/>
          <w:sz w:val="28"/>
          <w:szCs w:val="28"/>
        </w:rPr>
        <w:br/>
        <w:t>о выполнении в 1 квартале 2024 года решений, принятых на заседаниях Совета директоров Общества</w:t>
      </w:r>
      <w:r w:rsidR="00630131" w:rsidRPr="003D7DCD">
        <w:rPr>
          <w:sz w:val="28"/>
          <w:szCs w:val="28"/>
        </w:rPr>
        <w:t>.</w:t>
      </w:r>
    </w:p>
    <w:p w:rsidR="00692ACF" w:rsidRDefault="00692ACF" w:rsidP="00692ACF">
      <w:pPr>
        <w:jc w:val="both"/>
        <w:rPr>
          <w:b/>
          <w:sz w:val="26"/>
          <w:szCs w:val="26"/>
        </w:rPr>
      </w:pPr>
      <w:r w:rsidRPr="00692ACF">
        <w:rPr>
          <w:b/>
          <w:sz w:val="26"/>
          <w:szCs w:val="26"/>
        </w:rPr>
        <w:t>РЕШЕНИЕ:</w:t>
      </w:r>
    </w:p>
    <w:p w:rsidR="00630131" w:rsidRPr="003D7DCD" w:rsidRDefault="00630131" w:rsidP="00630131">
      <w:pPr>
        <w:widowControl w:val="0"/>
        <w:tabs>
          <w:tab w:val="left" w:pos="709"/>
        </w:tabs>
        <w:ind w:firstLine="709"/>
        <w:contextualSpacing/>
        <w:jc w:val="both"/>
        <w:rPr>
          <w:kern w:val="36"/>
          <w:sz w:val="28"/>
          <w:szCs w:val="28"/>
        </w:rPr>
      </w:pPr>
      <w:r w:rsidRPr="003D7DCD">
        <w:rPr>
          <w:rFonts w:eastAsiaTheme="minorEastAsia"/>
          <w:snapToGrid w:val="0"/>
          <w:sz w:val="28"/>
          <w:szCs w:val="28"/>
        </w:rPr>
        <w:t xml:space="preserve">Принять к сведению отчет Генерального директора Общества о выполнении в 1 квартале 2024 года решений, принятых на заседаниях Совета директоров Общества, в соответствии с приложением </w:t>
      </w:r>
      <w:r w:rsidR="00CF3D09" w:rsidRPr="003D7DCD">
        <w:rPr>
          <w:rFonts w:eastAsiaTheme="minorEastAsia"/>
          <w:snapToGrid w:val="0"/>
          <w:sz w:val="28"/>
          <w:szCs w:val="28"/>
        </w:rPr>
        <w:t xml:space="preserve">№ 2 </w:t>
      </w:r>
      <w:r w:rsidRPr="003D7DCD">
        <w:rPr>
          <w:rFonts w:eastAsiaTheme="minorEastAsia"/>
          <w:snapToGrid w:val="0"/>
          <w:sz w:val="28"/>
          <w:szCs w:val="28"/>
        </w:rPr>
        <w:t>к настоящему решению</w:t>
      </w:r>
      <w:r w:rsidRPr="003D7DCD">
        <w:rPr>
          <w:kern w:val="36"/>
          <w:sz w:val="28"/>
          <w:szCs w:val="28"/>
        </w:rPr>
        <w:t>.</w:t>
      </w:r>
    </w:p>
    <w:p w:rsidR="003D7DCD" w:rsidRPr="005062E9" w:rsidRDefault="003D7DCD" w:rsidP="003D7DCD">
      <w:pPr>
        <w:widowControl w:val="0"/>
        <w:tabs>
          <w:tab w:val="left" w:pos="0"/>
          <w:tab w:val="left" w:pos="1276"/>
        </w:tabs>
        <w:jc w:val="both"/>
        <w:rPr>
          <w:sz w:val="28"/>
          <w:szCs w:val="28"/>
        </w:rPr>
      </w:pPr>
      <w:r w:rsidRPr="005062E9">
        <w:rPr>
          <w:sz w:val="28"/>
          <w:szCs w:val="28"/>
        </w:rPr>
        <w:t>Голосовали «ЗА»: Андреева Е.В., Баранюк Н.Н., Гончаров Ю.В., Левченко Р.А., Лещевская Ю.А., Ляпунов Е.В., Макаров В.А., Мольский А.В.,                                   Парамонова Н. В., Сасин Н.И., Устюгов Д.В.</w:t>
      </w:r>
    </w:p>
    <w:p w:rsidR="00E222C0" w:rsidRPr="005062E9" w:rsidRDefault="003D7DCD" w:rsidP="003D7DCD">
      <w:pPr>
        <w:widowControl w:val="0"/>
        <w:tabs>
          <w:tab w:val="left" w:pos="0"/>
          <w:tab w:val="left" w:pos="1276"/>
        </w:tabs>
        <w:jc w:val="both"/>
        <w:rPr>
          <w:sz w:val="28"/>
          <w:szCs w:val="28"/>
        </w:rPr>
      </w:pPr>
      <w:r w:rsidRPr="005062E9">
        <w:rPr>
          <w:sz w:val="28"/>
          <w:szCs w:val="28"/>
        </w:rPr>
        <w:t>«ПРОТИВ»: нет. «ВОЗДЕРЖАЛСЯ»: нет.</w:t>
      </w:r>
    </w:p>
    <w:p w:rsidR="00E222C0" w:rsidRPr="003D7DCD" w:rsidRDefault="00E222C0" w:rsidP="00E222C0">
      <w:pPr>
        <w:widowControl w:val="0"/>
        <w:tabs>
          <w:tab w:val="left" w:pos="0"/>
          <w:tab w:val="left" w:pos="1276"/>
        </w:tabs>
        <w:jc w:val="both"/>
        <w:rPr>
          <w:b/>
          <w:sz w:val="28"/>
          <w:szCs w:val="28"/>
        </w:rPr>
      </w:pPr>
      <w:r w:rsidRPr="005062E9">
        <w:rPr>
          <w:b/>
          <w:sz w:val="28"/>
          <w:szCs w:val="28"/>
        </w:rPr>
        <w:t>Решение принято.</w:t>
      </w:r>
    </w:p>
    <w:p w:rsidR="00630131" w:rsidRPr="009E49C0" w:rsidRDefault="00630131" w:rsidP="00692ACF">
      <w:pPr>
        <w:jc w:val="both"/>
        <w:rPr>
          <w:b/>
          <w:sz w:val="27"/>
          <w:szCs w:val="27"/>
        </w:rPr>
      </w:pPr>
    </w:p>
    <w:p w:rsidR="008725E7" w:rsidRPr="009E49C0" w:rsidRDefault="008725E7" w:rsidP="00692ACF">
      <w:pPr>
        <w:tabs>
          <w:tab w:val="left" w:pos="720"/>
          <w:tab w:val="left" w:pos="1440"/>
          <w:tab w:val="left" w:pos="2160"/>
          <w:tab w:val="left" w:pos="2880"/>
          <w:tab w:val="left" w:pos="3600"/>
          <w:tab w:val="left" w:pos="4320"/>
          <w:tab w:val="left" w:pos="5040"/>
          <w:tab w:val="left" w:pos="5760"/>
          <w:tab w:val="left" w:pos="7140"/>
        </w:tabs>
        <w:jc w:val="both"/>
        <w:rPr>
          <w:sz w:val="27"/>
          <w:szCs w:val="27"/>
        </w:rPr>
      </w:pPr>
    </w:p>
    <w:p w:rsidR="00630131" w:rsidRPr="003D7DCD" w:rsidRDefault="00630131" w:rsidP="00630131">
      <w:pPr>
        <w:pStyle w:val="21"/>
        <w:spacing w:after="0" w:line="240" w:lineRule="auto"/>
        <w:ind w:left="0"/>
        <w:jc w:val="both"/>
        <w:rPr>
          <w:sz w:val="28"/>
          <w:szCs w:val="28"/>
        </w:rPr>
      </w:pPr>
      <w:r w:rsidRPr="00692ACF">
        <w:rPr>
          <w:b/>
          <w:sz w:val="26"/>
          <w:szCs w:val="26"/>
        </w:rPr>
        <w:t xml:space="preserve">Вопрос № </w:t>
      </w:r>
      <w:r>
        <w:rPr>
          <w:b/>
          <w:sz w:val="26"/>
          <w:szCs w:val="26"/>
        </w:rPr>
        <w:t>3</w:t>
      </w:r>
      <w:r w:rsidRPr="00692ACF">
        <w:rPr>
          <w:b/>
          <w:sz w:val="26"/>
          <w:szCs w:val="26"/>
        </w:rPr>
        <w:t>.</w:t>
      </w:r>
      <w:r w:rsidRPr="00692ACF">
        <w:rPr>
          <w:sz w:val="28"/>
          <w:szCs w:val="28"/>
        </w:rPr>
        <w:t xml:space="preserve"> </w:t>
      </w:r>
      <w:r w:rsidRPr="003D7DCD">
        <w:rPr>
          <w:sz w:val="28"/>
          <w:szCs w:val="28"/>
        </w:rPr>
        <w:t xml:space="preserve">О рассмотрении годового отчета о реализации мероприятий по установке приборов учета в рамках создания систем интеллектуального учета электроэнергии в электрических сетях ПАО «Россети Северный Кавказ» за </w:t>
      </w:r>
      <w:r w:rsidRPr="003D7DCD">
        <w:rPr>
          <w:sz w:val="28"/>
          <w:szCs w:val="28"/>
        </w:rPr>
        <w:br/>
        <w:t>2023 год.</w:t>
      </w:r>
    </w:p>
    <w:p w:rsidR="00630131" w:rsidRDefault="00630131" w:rsidP="00630131">
      <w:pPr>
        <w:jc w:val="both"/>
        <w:rPr>
          <w:b/>
          <w:sz w:val="26"/>
          <w:szCs w:val="26"/>
        </w:rPr>
      </w:pPr>
      <w:r w:rsidRPr="00692ACF">
        <w:rPr>
          <w:b/>
          <w:sz w:val="26"/>
          <w:szCs w:val="26"/>
        </w:rPr>
        <w:t>РЕШЕНИЕ:</w:t>
      </w:r>
    </w:p>
    <w:p w:rsidR="00630131" w:rsidRPr="003D7DCD" w:rsidRDefault="00630131" w:rsidP="00630131">
      <w:pPr>
        <w:widowControl w:val="0"/>
        <w:tabs>
          <w:tab w:val="left" w:pos="709"/>
        </w:tabs>
        <w:ind w:firstLine="709"/>
        <w:jc w:val="both"/>
        <w:rPr>
          <w:kern w:val="36"/>
          <w:sz w:val="28"/>
          <w:szCs w:val="28"/>
        </w:rPr>
      </w:pPr>
      <w:r w:rsidRPr="003D7DCD">
        <w:rPr>
          <w:kern w:val="36"/>
          <w:sz w:val="28"/>
          <w:szCs w:val="28"/>
        </w:rPr>
        <w:t xml:space="preserve">Принять к сведению отчет Генерального директора Общества о реализации мероприятий по установке приборов учета в рамках создания систем интеллектуального учета электроэнергии в электрических сетях </w:t>
      </w:r>
      <w:r w:rsidRPr="003D7DCD">
        <w:rPr>
          <w:kern w:val="36"/>
          <w:sz w:val="28"/>
          <w:szCs w:val="28"/>
        </w:rPr>
        <w:br/>
        <w:t xml:space="preserve">ПАО «Россети Северный Кавказ» за 2023 год согласно приложению </w:t>
      </w:r>
      <w:r w:rsidR="00CF3D09" w:rsidRPr="003D7DCD">
        <w:rPr>
          <w:kern w:val="36"/>
          <w:sz w:val="28"/>
          <w:szCs w:val="28"/>
        </w:rPr>
        <w:t xml:space="preserve">№ 3                             </w:t>
      </w:r>
      <w:r w:rsidRPr="003D7DCD">
        <w:rPr>
          <w:kern w:val="36"/>
          <w:sz w:val="28"/>
          <w:szCs w:val="28"/>
        </w:rPr>
        <w:t>к настоящему решению.</w:t>
      </w:r>
    </w:p>
    <w:p w:rsidR="003D7DCD" w:rsidRPr="005062E9" w:rsidRDefault="003D7DCD" w:rsidP="003D7DCD">
      <w:pPr>
        <w:widowControl w:val="0"/>
        <w:tabs>
          <w:tab w:val="left" w:pos="0"/>
          <w:tab w:val="left" w:pos="1276"/>
        </w:tabs>
        <w:jc w:val="both"/>
        <w:rPr>
          <w:sz w:val="28"/>
          <w:szCs w:val="28"/>
        </w:rPr>
      </w:pPr>
      <w:r w:rsidRPr="005062E9">
        <w:rPr>
          <w:sz w:val="28"/>
          <w:szCs w:val="28"/>
        </w:rPr>
        <w:t>Голосовали «ЗА»: Андреева Е.В., Баранюк Н.Н., Гончаров Ю.В., Левченко Р.А., Ляпунов Е.В., Макаров В.А., Мольский А.В.,</w:t>
      </w:r>
      <w:r w:rsidR="005062E9" w:rsidRPr="005062E9">
        <w:rPr>
          <w:sz w:val="28"/>
          <w:szCs w:val="28"/>
        </w:rPr>
        <w:t xml:space="preserve"> </w:t>
      </w:r>
      <w:r w:rsidRPr="005062E9">
        <w:rPr>
          <w:sz w:val="28"/>
          <w:szCs w:val="28"/>
        </w:rPr>
        <w:t>Парамонова Н. В., Сасин Н.И., Устюгов Д.В.</w:t>
      </w:r>
    </w:p>
    <w:p w:rsidR="003D7DCD" w:rsidRPr="003D7DCD" w:rsidRDefault="003D7DCD" w:rsidP="003D7DCD">
      <w:pPr>
        <w:widowControl w:val="0"/>
        <w:tabs>
          <w:tab w:val="left" w:pos="0"/>
          <w:tab w:val="left" w:pos="1276"/>
        </w:tabs>
        <w:jc w:val="both"/>
        <w:rPr>
          <w:sz w:val="28"/>
          <w:szCs w:val="28"/>
        </w:rPr>
      </w:pPr>
      <w:r w:rsidRPr="005062E9">
        <w:rPr>
          <w:sz w:val="28"/>
          <w:szCs w:val="28"/>
        </w:rPr>
        <w:t xml:space="preserve">«ПРОТИВ»: нет. «ВОЗДЕРЖАЛСЯ»: </w:t>
      </w:r>
      <w:r w:rsidR="005062E9" w:rsidRPr="005062E9">
        <w:rPr>
          <w:sz w:val="28"/>
          <w:szCs w:val="28"/>
        </w:rPr>
        <w:t>Лещевская Ю.А.</w:t>
      </w:r>
    </w:p>
    <w:p w:rsidR="003D7DCD" w:rsidRPr="003D7DCD" w:rsidRDefault="003D7DCD" w:rsidP="003D7DCD">
      <w:pPr>
        <w:widowControl w:val="0"/>
        <w:tabs>
          <w:tab w:val="left" w:pos="0"/>
          <w:tab w:val="left" w:pos="1276"/>
        </w:tabs>
        <w:jc w:val="both"/>
        <w:rPr>
          <w:b/>
          <w:sz w:val="28"/>
          <w:szCs w:val="28"/>
        </w:rPr>
      </w:pPr>
      <w:r w:rsidRPr="003D7DCD">
        <w:rPr>
          <w:b/>
          <w:sz w:val="28"/>
          <w:szCs w:val="28"/>
        </w:rPr>
        <w:t>Решение принято.</w:t>
      </w:r>
    </w:p>
    <w:p w:rsidR="009341A6" w:rsidRDefault="009341A6" w:rsidP="009341A6">
      <w:pPr>
        <w:rPr>
          <w:i/>
          <w:sz w:val="26"/>
          <w:szCs w:val="26"/>
        </w:rPr>
      </w:pPr>
    </w:p>
    <w:p w:rsidR="00630131" w:rsidRPr="003D7DCD" w:rsidRDefault="00630131" w:rsidP="00630131">
      <w:pPr>
        <w:widowControl w:val="0"/>
        <w:tabs>
          <w:tab w:val="left" w:pos="709"/>
          <w:tab w:val="left" w:pos="851"/>
          <w:tab w:val="left" w:pos="993"/>
          <w:tab w:val="left" w:pos="1134"/>
        </w:tabs>
        <w:jc w:val="both"/>
        <w:rPr>
          <w:rFonts w:eastAsia="Calibri"/>
          <w:sz w:val="28"/>
          <w:szCs w:val="28"/>
        </w:rPr>
      </w:pPr>
      <w:r w:rsidRPr="00692ACF">
        <w:rPr>
          <w:b/>
          <w:sz w:val="26"/>
          <w:szCs w:val="26"/>
        </w:rPr>
        <w:t xml:space="preserve">Вопрос № </w:t>
      </w:r>
      <w:r>
        <w:rPr>
          <w:b/>
          <w:sz w:val="26"/>
          <w:szCs w:val="26"/>
        </w:rPr>
        <w:t>4</w:t>
      </w:r>
      <w:r w:rsidRPr="00692ACF">
        <w:rPr>
          <w:b/>
          <w:sz w:val="26"/>
          <w:szCs w:val="26"/>
        </w:rPr>
        <w:t>.</w:t>
      </w:r>
      <w:r w:rsidRPr="00692ACF">
        <w:rPr>
          <w:sz w:val="28"/>
          <w:szCs w:val="28"/>
        </w:rPr>
        <w:t xml:space="preserve"> </w:t>
      </w:r>
      <w:r w:rsidRPr="003D7DCD">
        <w:rPr>
          <w:sz w:val="28"/>
          <w:szCs w:val="28"/>
        </w:rPr>
        <w:t>Об утверждении кандидатуры страховщика ПАО «Россети Северный Кавказ»</w:t>
      </w:r>
      <w:r w:rsidRPr="003D7DCD">
        <w:rPr>
          <w:rFonts w:eastAsia="Calibri"/>
          <w:sz w:val="28"/>
          <w:szCs w:val="28"/>
        </w:rPr>
        <w:t>.</w:t>
      </w:r>
    </w:p>
    <w:p w:rsidR="00630131" w:rsidRDefault="00630131" w:rsidP="00630131">
      <w:pPr>
        <w:jc w:val="both"/>
        <w:rPr>
          <w:b/>
          <w:sz w:val="26"/>
          <w:szCs w:val="26"/>
        </w:rPr>
      </w:pPr>
      <w:r w:rsidRPr="00692ACF">
        <w:rPr>
          <w:b/>
          <w:sz w:val="26"/>
          <w:szCs w:val="26"/>
        </w:rPr>
        <w:t>РЕШЕНИЕ:</w:t>
      </w:r>
    </w:p>
    <w:p w:rsidR="00630131" w:rsidRPr="003D7DCD" w:rsidRDefault="00630131" w:rsidP="00630131">
      <w:pPr>
        <w:ind w:firstLine="709"/>
        <w:jc w:val="both"/>
        <w:rPr>
          <w:sz w:val="28"/>
          <w:szCs w:val="28"/>
        </w:rPr>
      </w:pPr>
      <w:r w:rsidRPr="003D7DCD">
        <w:rPr>
          <w:sz w:val="28"/>
          <w:szCs w:val="28"/>
        </w:rPr>
        <w:t>Утвердить в качестве страховщика ПАО «Россети Северный Кавказ» следующую страховую компанию:</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3685"/>
        <w:gridCol w:w="1985"/>
      </w:tblGrid>
      <w:tr w:rsidR="00630131" w:rsidRPr="003D7DCD" w:rsidTr="00493A09">
        <w:trPr>
          <w:trHeight w:val="493"/>
        </w:trPr>
        <w:tc>
          <w:tcPr>
            <w:tcW w:w="3686" w:type="dxa"/>
            <w:tcMar>
              <w:top w:w="0" w:type="dxa"/>
              <w:left w:w="108" w:type="dxa"/>
              <w:bottom w:w="0" w:type="dxa"/>
              <w:right w:w="108" w:type="dxa"/>
            </w:tcMar>
            <w:vAlign w:val="center"/>
          </w:tcPr>
          <w:p w:rsidR="00630131" w:rsidRPr="003D7DCD" w:rsidRDefault="00630131" w:rsidP="00493A09">
            <w:pPr>
              <w:jc w:val="center"/>
              <w:rPr>
                <w:sz w:val="28"/>
                <w:szCs w:val="28"/>
              </w:rPr>
            </w:pPr>
            <w:r w:rsidRPr="003D7DCD">
              <w:rPr>
                <w:sz w:val="28"/>
                <w:szCs w:val="28"/>
              </w:rPr>
              <w:t>Вид страхования</w:t>
            </w:r>
          </w:p>
        </w:tc>
        <w:tc>
          <w:tcPr>
            <w:tcW w:w="3685" w:type="dxa"/>
            <w:tcMar>
              <w:top w:w="0" w:type="dxa"/>
              <w:left w:w="108" w:type="dxa"/>
              <w:bottom w:w="0" w:type="dxa"/>
              <w:right w:w="108" w:type="dxa"/>
            </w:tcMar>
            <w:vAlign w:val="center"/>
          </w:tcPr>
          <w:p w:rsidR="00630131" w:rsidRPr="003D7DCD" w:rsidRDefault="00630131" w:rsidP="00493A09">
            <w:pPr>
              <w:jc w:val="center"/>
              <w:rPr>
                <w:sz w:val="28"/>
                <w:szCs w:val="28"/>
              </w:rPr>
            </w:pPr>
            <w:r w:rsidRPr="003D7DCD">
              <w:rPr>
                <w:sz w:val="28"/>
                <w:szCs w:val="28"/>
              </w:rPr>
              <w:t>Страховая компания</w:t>
            </w:r>
          </w:p>
        </w:tc>
        <w:tc>
          <w:tcPr>
            <w:tcW w:w="1985" w:type="dxa"/>
            <w:tcMar>
              <w:top w:w="0" w:type="dxa"/>
              <w:left w:w="108" w:type="dxa"/>
              <w:bottom w:w="0" w:type="dxa"/>
              <w:right w:w="108" w:type="dxa"/>
            </w:tcMar>
            <w:vAlign w:val="center"/>
          </w:tcPr>
          <w:p w:rsidR="00630131" w:rsidRPr="003D7DCD" w:rsidRDefault="00630131" w:rsidP="00493A09">
            <w:pPr>
              <w:jc w:val="center"/>
              <w:rPr>
                <w:sz w:val="28"/>
                <w:szCs w:val="28"/>
              </w:rPr>
            </w:pPr>
            <w:r w:rsidRPr="003D7DCD">
              <w:rPr>
                <w:sz w:val="28"/>
                <w:szCs w:val="28"/>
              </w:rPr>
              <w:t>Период страхования</w:t>
            </w:r>
          </w:p>
        </w:tc>
      </w:tr>
      <w:tr w:rsidR="00630131" w:rsidRPr="003D7DCD" w:rsidTr="00493A09">
        <w:trPr>
          <w:trHeight w:val="493"/>
        </w:trPr>
        <w:tc>
          <w:tcPr>
            <w:tcW w:w="3686" w:type="dxa"/>
            <w:tcMar>
              <w:top w:w="0" w:type="dxa"/>
              <w:left w:w="108" w:type="dxa"/>
              <w:bottom w:w="0" w:type="dxa"/>
              <w:right w:w="108" w:type="dxa"/>
            </w:tcMar>
            <w:vAlign w:val="center"/>
          </w:tcPr>
          <w:p w:rsidR="00630131" w:rsidRPr="003D7DCD" w:rsidRDefault="00630131" w:rsidP="00493A09">
            <w:pPr>
              <w:jc w:val="center"/>
              <w:rPr>
                <w:sz w:val="28"/>
                <w:szCs w:val="28"/>
              </w:rPr>
            </w:pPr>
            <w:r w:rsidRPr="003D7DCD">
              <w:rPr>
                <w:sz w:val="28"/>
                <w:szCs w:val="28"/>
              </w:rPr>
              <w:t>Обязательное страхование гражданской ответственности владельцев транспортных средств (ОСАГО)</w:t>
            </w:r>
          </w:p>
        </w:tc>
        <w:tc>
          <w:tcPr>
            <w:tcW w:w="3685" w:type="dxa"/>
            <w:tcMar>
              <w:top w:w="0" w:type="dxa"/>
              <w:left w:w="108" w:type="dxa"/>
              <w:bottom w:w="0" w:type="dxa"/>
              <w:right w:w="108" w:type="dxa"/>
            </w:tcMar>
            <w:vAlign w:val="center"/>
          </w:tcPr>
          <w:p w:rsidR="00630131" w:rsidRPr="003D7DCD" w:rsidRDefault="00630131" w:rsidP="00493A09">
            <w:pPr>
              <w:jc w:val="center"/>
              <w:rPr>
                <w:sz w:val="28"/>
                <w:szCs w:val="28"/>
              </w:rPr>
            </w:pPr>
            <w:r w:rsidRPr="003D7DCD">
              <w:rPr>
                <w:sz w:val="28"/>
                <w:szCs w:val="28"/>
              </w:rPr>
              <w:t>АО «СОГАЗ»</w:t>
            </w:r>
          </w:p>
        </w:tc>
        <w:tc>
          <w:tcPr>
            <w:tcW w:w="1985" w:type="dxa"/>
            <w:tcMar>
              <w:top w:w="0" w:type="dxa"/>
              <w:left w:w="108" w:type="dxa"/>
              <w:bottom w:w="0" w:type="dxa"/>
              <w:right w:w="108" w:type="dxa"/>
            </w:tcMar>
            <w:vAlign w:val="center"/>
          </w:tcPr>
          <w:p w:rsidR="00630131" w:rsidRPr="003D7DCD" w:rsidRDefault="00630131" w:rsidP="00493A09">
            <w:pPr>
              <w:jc w:val="center"/>
              <w:rPr>
                <w:sz w:val="28"/>
                <w:szCs w:val="28"/>
              </w:rPr>
            </w:pPr>
            <w:r w:rsidRPr="003D7DCD">
              <w:rPr>
                <w:sz w:val="28"/>
                <w:szCs w:val="28"/>
              </w:rPr>
              <w:t xml:space="preserve">с 01.06.2024 </w:t>
            </w:r>
          </w:p>
          <w:p w:rsidR="00630131" w:rsidRPr="003D7DCD" w:rsidRDefault="00630131" w:rsidP="00493A09">
            <w:pPr>
              <w:jc w:val="center"/>
              <w:rPr>
                <w:sz w:val="28"/>
                <w:szCs w:val="28"/>
              </w:rPr>
            </w:pPr>
            <w:r w:rsidRPr="003D7DCD">
              <w:rPr>
                <w:sz w:val="28"/>
                <w:szCs w:val="28"/>
              </w:rPr>
              <w:t>по 31.05.2025</w:t>
            </w:r>
          </w:p>
        </w:tc>
      </w:tr>
    </w:tbl>
    <w:p w:rsidR="003D7DCD" w:rsidRPr="005062E9" w:rsidRDefault="003D7DCD" w:rsidP="003D7DCD">
      <w:pPr>
        <w:widowControl w:val="0"/>
        <w:tabs>
          <w:tab w:val="left" w:pos="0"/>
          <w:tab w:val="left" w:pos="1276"/>
        </w:tabs>
        <w:jc w:val="both"/>
        <w:rPr>
          <w:sz w:val="28"/>
          <w:szCs w:val="28"/>
        </w:rPr>
      </w:pPr>
      <w:r w:rsidRPr="005062E9">
        <w:rPr>
          <w:sz w:val="28"/>
          <w:szCs w:val="28"/>
        </w:rPr>
        <w:t>Голосовали «ЗА»: Андреева Е.В., Баранюк Н.Н., Гончаров Ю.В., Левченко Р.А., Лещевская Ю.А., Ляпунов Е.В., Макаров В.А., Мольский А.В.,                                   Парамонова Н. В., Сасин Н.И., Устюгов Д.В.</w:t>
      </w:r>
    </w:p>
    <w:p w:rsidR="003D7DCD" w:rsidRPr="003D7DCD" w:rsidRDefault="003D7DCD" w:rsidP="003D7DCD">
      <w:pPr>
        <w:widowControl w:val="0"/>
        <w:tabs>
          <w:tab w:val="left" w:pos="0"/>
          <w:tab w:val="left" w:pos="1276"/>
        </w:tabs>
        <w:jc w:val="both"/>
        <w:rPr>
          <w:sz w:val="28"/>
          <w:szCs w:val="28"/>
        </w:rPr>
      </w:pPr>
      <w:r w:rsidRPr="005062E9">
        <w:rPr>
          <w:sz w:val="28"/>
          <w:szCs w:val="28"/>
        </w:rPr>
        <w:t>«ПРОТИВ»: нет. «ВОЗДЕРЖАЛСЯ»: нет.</w:t>
      </w:r>
    </w:p>
    <w:p w:rsidR="003D7DCD" w:rsidRPr="003D7DCD" w:rsidRDefault="003D7DCD" w:rsidP="003D7DCD">
      <w:pPr>
        <w:widowControl w:val="0"/>
        <w:tabs>
          <w:tab w:val="left" w:pos="0"/>
          <w:tab w:val="left" w:pos="1276"/>
        </w:tabs>
        <w:jc w:val="both"/>
        <w:rPr>
          <w:b/>
          <w:sz w:val="28"/>
          <w:szCs w:val="28"/>
        </w:rPr>
      </w:pPr>
      <w:r w:rsidRPr="003D7DCD">
        <w:rPr>
          <w:b/>
          <w:sz w:val="28"/>
          <w:szCs w:val="28"/>
        </w:rPr>
        <w:t>Решение принято.</w:t>
      </w:r>
    </w:p>
    <w:p w:rsidR="00630131" w:rsidRPr="009E49C0" w:rsidRDefault="00630131" w:rsidP="00630131">
      <w:pPr>
        <w:jc w:val="both"/>
        <w:rPr>
          <w:b/>
          <w:sz w:val="27"/>
          <w:szCs w:val="27"/>
        </w:rPr>
      </w:pPr>
    </w:p>
    <w:p w:rsidR="00A42BF2" w:rsidRPr="003D7DCD" w:rsidRDefault="00A42BF2" w:rsidP="00A42BF2">
      <w:pPr>
        <w:widowControl w:val="0"/>
        <w:tabs>
          <w:tab w:val="left" w:pos="709"/>
          <w:tab w:val="left" w:pos="851"/>
          <w:tab w:val="left" w:pos="993"/>
          <w:tab w:val="left" w:pos="1134"/>
        </w:tabs>
        <w:jc w:val="both"/>
        <w:rPr>
          <w:sz w:val="28"/>
          <w:szCs w:val="28"/>
        </w:rPr>
      </w:pPr>
      <w:r w:rsidRPr="00266832">
        <w:rPr>
          <w:b/>
          <w:sz w:val="26"/>
          <w:szCs w:val="26"/>
        </w:rPr>
        <w:t>Вопрос № 5.</w:t>
      </w:r>
      <w:r w:rsidRPr="00266832">
        <w:rPr>
          <w:sz w:val="28"/>
          <w:szCs w:val="28"/>
        </w:rPr>
        <w:t xml:space="preserve"> </w:t>
      </w:r>
      <w:r w:rsidRPr="003D7DCD">
        <w:rPr>
          <w:sz w:val="28"/>
          <w:szCs w:val="28"/>
        </w:rPr>
        <w:t>О составе Комитета по кадрам и вознаграждениям Совета директоров ПАО «Россети Северный Кавказ».</w:t>
      </w:r>
    </w:p>
    <w:p w:rsidR="00A42BF2" w:rsidRPr="00266832" w:rsidRDefault="00A42BF2" w:rsidP="00A42BF2">
      <w:pPr>
        <w:jc w:val="both"/>
        <w:rPr>
          <w:b/>
          <w:sz w:val="26"/>
          <w:szCs w:val="26"/>
        </w:rPr>
      </w:pPr>
      <w:r w:rsidRPr="00266832">
        <w:rPr>
          <w:b/>
          <w:sz w:val="26"/>
          <w:szCs w:val="26"/>
        </w:rPr>
        <w:t>РЕШЕНИЕ:</w:t>
      </w:r>
    </w:p>
    <w:p w:rsidR="00266832" w:rsidRPr="003D7DCD" w:rsidRDefault="00266832" w:rsidP="00266832">
      <w:pPr>
        <w:widowControl w:val="0"/>
        <w:tabs>
          <w:tab w:val="left" w:pos="601"/>
          <w:tab w:val="left" w:pos="993"/>
          <w:tab w:val="left" w:pos="1276"/>
        </w:tabs>
        <w:ind w:firstLine="709"/>
        <w:jc w:val="both"/>
        <w:rPr>
          <w:rFonts w:eastAsia="Calibri"/>
          <w:bCs/>
          <w:color w:val="000000"/>
          <w:sz w:val="28"/>
          <w:szCs w:val="28"/>
          <w:lang w:eastAsia="en-US"/>
        </w:rPr>
      </w:pPr>
      <w:r w:rsidRPr="003D7DCD">
        <w:rPr>
          <w:rFonts w:eastAsia="Calibri"/>
          <w:color w:val="000000"/>
          <w:sz w:val="28"/>
          <w:szCs w:val="28"/>
          <w:lang w:eastAsia="en-US"/>
        </w:rPr>
        <w:t>1.</w:t>
      </w:r>
      <w:r w:rsidRPr="003D7DCD">
        <w:rPr>
          <w:rFonts w:eastAsia="Calibri"/>
          <w:color w:val="000000"/>
          <w:sz w:val="28"/>
          <w:szCs w:val="28"/>
          <w:lang w:eastAsia="en-US"/>
        </w:rPr>
        <w:tab/>
      </w:r>
      <w:r w:rsidRPr="003D7DCD">
        <w:rPr>
          <w:rFonts w:eastAsia="Calibri"/>
          <w:bCs/>
          <w:color w:val="000000"/>
          <w:sz w:val="28"/>
          <w:szCs w:val="28"/>
          <w:lang w:eastAsia="en-US"/>
        </w:rPr>
        <w:t xml:space="preserve">Определить количественный состав </w:t>
      </w:r>
      <w:r w:rsidRPr="003D7DCD">
        <w:rPr>
          <w:rFonts w:eastAsia="Calibri"/>
          <w:sz w:val="28"/>
          <w:szCs w:val="28"/>
          <w:lang w:eastAsia="en-US"/>
        </w:rPr>
        <w:t>Комитета по кадрам и вознаграждениям Совета директоров ПАО «Россети Северный Кавказ» – 3 (три) человека.</w:t>
      </w:r>
    </w:p>
    <w:p w:rsidR="00266832" w:rsidRPr="003D7DCD" w:rsidRDefault="00266832" w:rsidP="00266832">
      <w:pPr>
        <w:spacing w:line="252" w:lineRule="auto"/>
        <w:ind w:firstLine="709"/>
        <w:jc w:val="both"/>
        <w:rPr>
          <w:bCs/>
          <w:sz w:val="28"/>
          <w:szCs w:val="28"/>
        </w:rPr>
      </w:pPr>
      <w:r w:rsidRPr="003D7DCD">
        <w:rPr>
          <w:rFonts w:eastAsia="Calibri"/>
          <w:bCs/>
          <w:color w:val="000000"/>
          <w:sz w:val="28"/>
          <w:szCs w:val="28"/>
          <w:lang w:eastAsia="en-US"/>
        </w:rPr>
        <w:t xml:space="preserve">2. Избрать следующий персональный состав </w:t>
      </w:r>
      <w:r w:rsidRPr="003D7DCD">
        <w:rPr>
          <w:bCs/>
          <w:sz w:val="28"/>
          <w:szCs w:val="28"/>
        </w:rPr>
        <w:t>Комитета по кадрам и вознаграждениям Совета директоров ПАО «Россети Северный Кавказ»:</w:t>
      </w:r>
    </w:p>
    <w:p w:rsidR="00266832" w:rsidRPr="003D7DCD" w:rsidRDefault="00266832" w:rsidP="00266832">
      <w:pPr>
        <w:spacing w:line="252" w:lineRule="auto"/>
        <w:ind w:firstLine="709"/>
        <w:jc w:val="both"/>
        <w:rPr>
          <w:bCs/>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0"/>
        <w:gridCol w:w="5812"/>
      </w:tblGrid>
      <w:tr w:rsidR="00266832" w:rsidRPr="003D7DCD" w:rsidTr="003D46B7">
        <w:tc>
          <w:tcPr>
            <w:tcW w:w="596" w:type="dxa"/>
            <w:tcBorders>
              <w:top w:val="single" w:sz="4" w:space="0" w:color="auto"/>
              <w:left w:val="single" w:sz="4" w:space="0" w:color="auto"/>
              <w:bottom w:val="single" w:sz="4" w:space="0" w:color="auto"/>
              <w:right w:val="single" w:sz="4" w:space="0" w:color="auto"/>
            </w:tcBorders>
            <w:vAlign w:val="center"/>
            <w:hideMark/>
          </w:tcPr>
          <w:p w:rsidR="00266832" w:rsidRPr="000E6849" w:rsidRDefault="00266832" w:rsidP="003D46B7">
            <w:pPr>
              <w:jc w:val="center"/>
              <w:rPr>
                <w:sz w:val="27"/>
                <w:szCs w:val="27"/>
              </w:rPr>
            </w:pPr>
            <w:r w:rsidRPr="000E6849">
              <w:rPr>
                <w:sz w:val="27"/>
                <w:szCs w:val="27"/>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6832" w:rsidRPr="000E6849" w:rsidRDefault="00266832" w:rsidP="003D46B7">
            <w:pPr>
              <w:jc w:val="center"/>
              <w:rPr>
                <w:color w:val="000000" w:themeColor="text1"/>
                <w:sz w:val="27"/>
                <w:szCs w:val="27"/>
              </w:rPr>
            </w:pPr>
            <w:r w:rsidRPr="000E6849">
              <w:rPr>
                <w:color w:val="000000" w:themeColor="text1"/>
                <w:sz w:val="27"/>
                <w:szCs w:val="27"/>
              </w:rPr>
              <w:t>Фамилия Имя Отчество</w:t>
            </w:r>
          </w:p>
        </w:tc>
        <w:tc>
          <w:tcPr>
            <w:tcW w:w="5812" w:type="dxa"/>
            <w:tcBorders>
              <w:top w:val="single" w:sz="4" w:space="0" w:color="auto"/>
              <w:left w:val="single" w:sz="4" w:space="0" w:color="auto"/>
              <w:bottom w:val="single" w:sz="4" w:space="0" w:color="auto"/>
              <w:right w:val="single" w:sz="4" w:space="0" w:color="auto"/>
            </w:tcBorders>
            <w:vAlign w:val="center"/>
            <w:hideMark/>
          </w:tcPr>
          <w:p w:rsidR="00266832" w:rsidRPr="000E6849" w:rsidRDefault="00266832" w:rsidP="003D46B7">
            <w:pPr>
              <w:jc w:val="center"/>
              <w:rPr>
                <w:color w:val="000000" w:themeColor="text1"/>
                <w:sz w:val="27"/>
                <w:szCs w:val="27"/>
              </w:rPr>
            </w:pPr>
            <w:r w:rsidRPr="000E6849">
              <w:rPr>
                <w:color w:val="000000" w:themeColor="text1"/>
                <w:sz w:val="27"/>
                <w:szCs w:val="27"/>
              </w:rPr>
              <w:t>Занимаемая должность</w:t>
            </w:r>
          </w:p>
        </w:tc>
      </w:tr>
      <w:tr w:rsidR="00266832" w:rsidRPr="003D7DCD" w:rsidTr="003D46B7">
        <w:tc>
          <w:tcPr>
            <w:tcW w:w="596" w:type="dxa"/>
            <w:tcBorders>
              <w:top w:val="single" w:sz="4" w:space="0" w:color="auto"/>
              <w:left w:val="single" w:sz="4" w:space="0" w:color="auto"/>
              <w:bottom w:val="single" w:sz="4" w:space="0" w:color="auto"/>
              <w:right w:val="single" w:sz="4" w:space="0" w:color="auto"/>
            </w:tcBorders>
            <w:vAlign w:val="center"/>
            <w:hideMark/>
          </w:tcPr>
          <w:p w:rsidR="00266832" w:rsidRPr="000E6849" w:rsidRDefault="00266832" w:rsidP="003D46B7">
            <w:pPr>
              <w:jc w:val="center"/>
              <w:rPr>
                <w:sz w:val="27"/>
                <w:szCs w:val="27"/>
              </w:rPr>
            </w:pPr>
            <w:r w:rsidRPr="000E6849">
              <w:rPr>
                <w:sz w:val="27"/>
                <w:szCs w:val="27"/>
              </w:rPr>
              <w:t>1.</w:t>
            </w:r>
          </w:p>
        </w:tc>
        <w:tc>
          <w:tcPr>
            <w:tcW w:w="3260" w:type="dxa"/>
            <w:tcBorders>
              <w:top w:val="single" w:sz="4" w:space="0" w:color="auto"/>
              <w:left w:val="single" w:sz="4" w:space="0" w:color="auto"/>
              <w:bottom w:val="single" w:sz="4" w:space="0" w:color="auto"/>
              <w:right w:val="single" w:sz="4" w:space="0" w:color="auto"/>
            </w:tcBorders>
            <w:vAlign w:val="center"/>
          </w:tcPr>
          <w:p w:rsidR="00266832" w:rsidRPr="000E6849" w:rsidRDefault="00266832" w:rsidP="003D46B7">
            <w:pPr>
              <w:rPr>
                <w:sz w:val="27"/>
                <w:szCs w:val="27"/>
              </w:rPr>
            </w:pPr>
            <w:r w:rsidRPr="000E6849">
              <w:rPr>
                <w:sz w:val="27"/>
                <w:szCs w:val="27"/>
              </w:rPr>
              <w:t xml:space="preserve">Борисова Дарья </w:t>
            </w:r>
          </w:p>
          <w:p w:rsidR="00266832" w:rsidRPr="000E6849" w:rsidRDefault="00266832" w:rsidP="003D46B7">
            <w:pPr>
              <w:rPr>
                <w:bCs/>
                <w:sz w:val="27"/>
                <w:szCs w:val="27"/>
              </w:rPr>
            </w:pPr>
            <w:r w:rsidRPr="000E6849">
              <w:rPr>
                <w:sz w:val="27"/>
                <w:szCs w:val="27"/>
              </w:rPr>
              <w:t xml:space="preserve">Викторовна </w:t>
            </w:r>
            <w:r w:rsidRPr="000E6849">
              <w:rPr>
                <w:sz w:val="27"/>
                <w:szCs w:val="27"/>
              </w:rPr>
              <w:tab/>
            </w:r>
          </w:p>
        </w:tc>
        <w:tc>
          <w:tcPr>
            <w:tcW w:w="5812" w:type="dxa"/>
            <w:tcBorders>
              <w:top w:val="single" w:sz="4" w:space="0" w:color="auto"/>
              <w:left w:val="single" w:sz="4" w:space="0" w:color="auto"/>
              <w:bottom w:val="single" w:sz="4" w:space="0" w:color="auto"/>
              <w:right w:val="single" w:sz="4" w:space="0" w:color="auto"/>
            </w:tcBorders>
          </w:tcPr>
          <w:p w:rsidR="00266832" w:rsidRPr="000E6849" w:rsidRDefault="00266832" w:rsidP="003D46B7">
            <w:pPr>
              <w:jc w:val="both"/>
              <w:rPr>
                <w:color w:val="000000"/>
                <w:sz w:val="27"/>
                <w:szCs w:val="27"/>
              </w:rPr>
            </w:pPr>
            <w:r w:rsidRPr="000E6849">
              <w:rPr>
                <w:sz w:val="27"/>
                <w:szCs w:val="27"/>
              </w:rPr>
              <w:t>Директор по управлению персоналом и организационному развитию ПАО «Россети»</w:t>
            </w:r>
          </w:p>
        </w:tc>
      </w:tr>
      <w:tr w:rsidR="00266832" w:rsidRPr="003D7DCD" w:rsidTr="003D46B7">
        <w:tc>
          <w:tcPr>
            <w:tcW w:w="596" w:type="dxa"/>
            <w:tcBorders>
              <w:top w:val="single" w:sz="4" w:space="0" w:color="auto"/>
              <w:left w:val="single" w:sz="4" w:space="0" w:color="auto"/>
              <w:bottom w:val="single" w:sz="4" w:space="0" w:color="auto"/>
              <w:right w:val="single" w:sz="4" w:space="0" w:color="auto"/>
            </w:tcBorders>
            <w:vAlign w:val="center"/>
            <w:hideMark/>
          </w:tcPr>
          <w:p w:rsidR="00266832" w:rsidRPr="000E6849" w:rsidRDefault="00266832" w:rsidP="003D46B7">
            <w:pPr>
              <w:jc w:val="center"/>
              <w:rPr>
                <w:sz w:val="27"/>
                <w:szCs w:val="27"/>
              </w:rPr>
            </w:pPr>
            <w:r w:rsidRPr="000E6849">
              <w:rPr>
                <w:sz w:val="27"/>
                <w:szCs w:val="27"/>
              </w:rPr>
              <w:t>2.</w:t>
            </w:r>
          </w:p>
        </w:tc>
        <w:tc>
          <w:tcPr>
            <w:tcW w:w="3260" w:type="dxa"/>
            <w:tcBorders>
              <w:top w:val="single" w:sz="4" w:space="0" w:color="auto"/>
              <w:left w:val="single" w:sz="4" w:space="0" w:color="auto"/>
              <w:bottom w:val="single" w:sz="4" w:space="0" w:color="auto"/>
              <w:right w:val="single" w:sz="4" w:space="0" w:color="auto"/>
            </w:tcBorders>
          </w:tcPr>
          <w:p w:rsidR="00266832" w:rsidRPr="000E6849" w:rsidRDefault="00266832" w:rsidP="003D46B7">
            <w:pPr>
              <w:rPr>
                <w:sz w:val="27"/>
                <w:szCs w:val="27"/>
              </w:rPr>
            </w:pPr>
            <w:r w:rsidRPr="000E6849">
              <w:rPr>
                <w:sz w:val="27"/>
                <w:szCs w:val="27"/>
              </w:rPr>
              <w:t>Казачков Андрей Владимирович</w:t>
            </w:r>
          </w:p>
        </w:tc>
        <w:tc>
          <w:tcPr>
            <w:tcW w:w="5812" w:type="dxa"/>
            <w:tcBorders>
              <w:top w:val="single" w:sz="4" w:space="0" w:color="auto"/>
              <w:left w:val="single" w:sz="4" w:space="0" w:color="auto"/>
              <w:bottom w:val="single" w:sz="4" w:space="0" w:color="auto"/>
              <w:right w:val="single" w:sz="4" w:space="0" w:color="auto"/>
            </w:tcBorders>
          </w:tcPr>
          <w:p w:rsidR="00266832" w:rsidRPr="000E6849" w:rsidRDefault="00266832" w:rsidP="003D46B7">
            <w:pPr>
              <w:jc w:val="both"/>
              <w:rPr>
                <w:sz w:val="27"/>
                <w:szCs w:val="27"/>
              </w:rPr>
            </w:pPr>
            <w:r w:rsidRPr="000E6849">
              <w:rPr>
                <w:sz w:val="27"/>
                <w:szCs w:val="27"/>
              </w:rPr>
              <w:t>Начальник Департамента корпоративной защиты ПАО «Россети»</w:t>
            </w:r>
          </w:p>
        </w:tc>
      </w:tr>
      <w:tr w:rsidR="00266832" w:rsidRPr="003D7DCD" w:rsidTr="003D46B7">
        <w:tc>
          <w:tcPr>
            <w:tcW w:w="596" w:type="dxa"/>
            <w:tcBorders>
              <w:top w:val="single" w:sz="4" w:space="0" w:color="auto"/>
              <w:left w:val="single" w:sz="4" w:space="0" w:color="auto"/>
              <w:bottom w:val="single" w:sz="4" w:space="0" w:color="auto"/>
              <w:right w:val="single" w:sz="4" w:space="0" w:color="auto"/>
            </w:tcBorders>
            <w:vAlign w:val="center"/>
            <w:hideMark/>
          </w:tcPr>
          <w:p w:rsidR="00266832" w:rsidRPr="000E6849" w:rsidRDefault="00266832" w:rsidP="003D46B7">
            <w:pPr>
              <w:jc w:val="center"/>
              <w:rPr>
                <w:sz w:val="27"/>
                <w:szCs w:val="27"/>
              </w:rPr>
            </w:pPr>
            <w:r w:rsidRPr="000E6849">
              <w:rPr>
                <w:sz w:val="27"/>
                <w:szCs w:val="27"/>
              </w:rPr>
              <w:t>3.</w:t>
            </w:r>
          </w:p>
        </w:tc>
        <w:tc>
          <w:tcPr>
            <w:tcW w:w="3260" w:type="dxa"/>
            <w:tcBorders>
              <w:top w:val="nil"/>
              <w:left w:val="nil"/>
              <w:bottom w:val="single" w:sz="8" w:space="0" w:color="auto"/>
              <w:right w:val="single" w:sz="8" w:space="0" w:color="auto"/>
            </w:tcBorders>
          </w:tcPr>
          <w:p w:rsidR="00266832" w:rsidRPr="000E6849" w:rsidRDefault="00266832" w:rsidP="003D46B7">
            <w:pPr>
              <w:jc w:val="both"/>
              <w:rPr>
                <w:sz w:val="27"/>
                <w:szCs w:val="27"/>
              </w:rPr>
            </w:pPr>
            <w:r w:rsidRPr="000E6849">
              <w:rPr>
                <w:sz w:val="27"/>
                <w:szCs w:val="27"/>
              </w:rPr>
              <w:t>Суворовский Константин Сергеевич</w:t>
            </w:r>
          </w:p>
          <w:p w:rsidR="00266832" w:rsidRPr="000E6849" w:rsidRDefault="00266832" w:rsidP="003D46B7">
            <w:pPr>
              <w:rPr>
                <w:sz w:val="27"/>
                <w:szCs w:val="27"/>
              </w:rPr>
            </w:pPr>
          </w:p>
        </w:tc>
        <w:tc>
          <w:tcPr>
            <w:tcW w:w="5812" w:type="dxa"/>
            <w:tcBorders>
              <w:top w:val="single" w:sz="4" w:space="0" w:color="auto"/>
              <w:left w:val="single" w:sz="4" w:space="0" w:color="auto"/>
              <w:bottom w:val="single" w:sz="4" w:space="0" w:color="auto"/>
              <w:right w:val="single" w:sz="4" w:space="0" w:color="auto"/>
            </w:tcBorders>
          </w:tcPr>
          <w:p w:rsidR="00266832" w:rsidRPr="000E6849" w:rsidRDefault="00266832" w:rsidP="003D46B7">
            <w:pPr>
              <w:jc w:val="both"/>
              <w:rPr>
                <w:bCs/>
                <w:color w:val="000000"/>
                <w:sz w:val="27"/>
                <w:szCs w:val="27"/>
              </w:rPr>
            </w:pPr>
            <w:r w:rsidRPr="000E6849">
              <w:rPr>
                <w:sz w:val="27"/>
                <w:szCs w:val="27"/>
              </w:rPr>
              <w:t>Начальник Департамента оплаты труда, организационного дизайна и кадрового администрирования ПАО «Россети»</w:t>
            </w:r>
          </w:p>
        </w:tc>
      </w:tr>
    </w:tbl>
    <w:p w:rsidR="00266832" w:rsidRPr="00266832" w:rsidRDefault="00266832" w:rsidP="00266832">
      <w:pPr>
        <w:widowControl w:val="0"/>
        <w:tabs>
          <w:tab w:val="left" w:pos="284"/>
          <w:tab w:val="left" w:pos="567"/>
          <w:tab w:val="left" w:pos="993"/>
          <w:tab w:val="left" w:pos="1276"/>
          <w:tab w:val="left" w:pos="1418"/>
        </w:tabs>
        <w:ind w:firstLine="709"/>
        <w:jc w:val="both"/>
        <w:rPr>
          <w:rFonts w:eastAsia="Calibri"/>
          <w:bCs/>
          <w:color w:val="000000"/>
          <w:sz w:val="27"/>
          <w:szCs w:val="27"/>
          <w:lang w:eastAsia="en-US"/>
        </w:rPr>
      </w:pPr>
    </w:p>
    <w:p w:rsidR="00266832" w:rsidRPr="00266832" w:rsidRDefault="00266832" w:rsidP="00266832">
      <w:pPr>
        <w:widowControl w:val="0"/>
        <w:tabs>
          <w:tab w:val="left" w:pos="284"/>
          <w:tab w:val="left" w:pos="567"/>
          <w:tab w:val="left" w:pos="993"/>
          <w:tab w:val="left" w:pos="1276"/>
          <w:tab w:val="left" w:pos="1418"/>
        </w:tabs>
        <w:ind w:firstLine="709"/>
        <w:jc w:val="both"/>
        <w:rPr>
          <w:rFonts w:eastAsia="Calibri"/>
          <w:bCs/>
          <w:color w:val="000000"/>
          <w:sz w:val="27"/>
          <w:szCs w:val="27"/>
          <w:lang w:eastAsia="en-US"/>
        </w:rPr>
      </w:pPr>
      <w:r w:rsidRPr="00266832">
        <w:rPr>
          <w:rFonts w:eastAsia="Calibri"/>
          <w:bCs/>
          <w:color w:val="000000"/>
          <w:sz w:val="27"/>
          <w:szCs w:val="27"/>
          <w:lang w:eastAsia="en-US"/>
        </w:rPr>
        <w:t>3.</w:t>
      </w:r>
      <w:r w:rsidRPr="00266832">
        <w:rPr>
          <w:rFonts w:eastAsia="Calibri"/>
          <w:bCs/>
          <w:color w:val="000000"/>
          <w:sz w:val="27"/>
          <w:szCs w:val="27"/>
          <w:lang w:eastAsia="en-US"/>
        </w:rPr>
        <w:tab/>
        <w:t>Избрать Борисову Дарью Викторовну Председателем Комитета по кадрам и вознаграждениям Совета директоров ПАО «Россети Северный Кавказ».</w:t>
      </w:r>
    </w:p>
    <w:p w:rsidR="00AA656C" w:rsidRPr="005062E9" w:rsidRDefault="00AA656C" w:rsidP="00AA656C">
      <w:pPr>
        <w:widowControl w:val="0"/>
        <w:tabs>
          <w:tab w:val="left" w:pos="0"/>
          <w:tab w:val="left" w:pos="1276"/>
        </w:tabs>
        <w:jc w:val="both"/>
        <w:rPr>
          <w:sz w:val="28"/>
          <w:szCs w:val="28"/>
        </w:rPr>
      </w:pPr>
      <w:r w:rsidRPr="005062E9">
        <w:rPr>
          <w:sz w:val="28"/>
          <w:szCs w:val="28"/>
        </w:rPr>
        <w:t>Голосовали «ЗА»: Андреева Е.В., Баранюк Н.Н., Гончаров Ю.В., Левченко Р.А., Лещевская Ю.А., Ляпунов Е.В., Макаров В.А., Мольский А.В.,                                   Парамонова Н. В., Сасин Н.И., Устюгов Д.В.</w:t>
      </w:r>
    </w:p>
    <w:p w:rsidR="00AA656C" w:rsidRPr="005062E9" w:rsidRDefault="00AA656C" w:rsidP="00AA656C">
      <w:pPr>
        <w:widowControl w:val="0"/>
        <w:tabs>
          <w:tab w:val="left" w:pos="0"/>
          <w:tab w:val="left" w:pos="1276"/>
        </w:tabs>
        <w:jc w:val="both"/>
        <w:rPr>
          <w:sz w:val="28"/>
          <w:szCs w:val="28"/>
        </w:rPr>
      </w:pPr>
      <w:r w:rsidRPr="005062E9">
        <w:rPr>
          <w:sz w:val="28"/>
          <w:szCs w:val="28"/>
        </w:rPr>
        <w:t>«ПРОТИВ»: нет. «ВОЗДЕРЖАЛСЯ»: нет.</w:t>
      </w:r>
    </w:p>
    <w:p w:rsidR="00AA656C" w:rsidRPr="003D7DCD" w:rsidRDefault="00AA656C" w:rsidP="00AA656C">
      <w:pPr>
        <w:widowControl w:val="0"/>
        <w:tabs>
          <w:tab w:val="left" w:pos="0"/>
          <w:tab w:val="left" w:pos="1276"/>
        </w:tabs>
        <w:jc w:val="both"/>
        <w:rPr>
          <w:b/>
          <w:sz w:val="28"/>
          <w:szCs w:val="28"/>
        </w:rPr>
      </w:pPr>
      <w:r w:rsidRPr="005062E9">
        <w:rPr>
          <w:b/>
          <w:sz w:val="28"/>
          <w:szCs w:val="28"/>
        </w:rPr>
        <w:t>Решение принято.</w:t>
      </w:r>
      <w:bookmarkStart w:id="0" w:name="_GoBack"/>
      <w:bookmarkEnd w:id="0"/>
    </w:p>
    <w:p w:rsidR="00E222C0" w:rsidRPr="003969D2" w:rsidRDefault="00E222C0" w:rsidP="00E222C0">
      <w:pPr>
        <w:widowControl w:val="0"/>
        <w:tabs>
          <w:tab w:val="left" w:pos="0"/>
          <w:tab w:val="left" w:pos="1276"/>
        </w:tabs>
        <w:jc w:val="both"/>
        <w:rPr>
          <w:b/>
          <w:sz w:val="28"/>
          <w:szCs w:val="28"/>
        </w:rPr>
      </w:pPr>
    </w:p>
    <w:tbl>
      <w:tblPr>
        <w:tblStyle w:val="a5"/>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451"/>
        <w:gridCol w:w="6800"/>
      </w:tblGrid>
      <w:tr w:rsidR="00E222C0" w:rsidRPr="003317FC" w:rsidTr="00934D4D">
        <w:tc>
          <w:tcPr>
            <w:tcW w:w="1812" w:type="dxa"/>
          </w:tcPr>
          <w:p w:rsidR="00E222C0" w:rsidRPr="002C37EC" w:rsidRDefault="00E222C0" w:rsidP="00972CF7">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E222C0" w:rsidRPr="003317FC" w:rsidRDefault="00C0786F" w:rsidP="00972CF7">
            <w:pPr>
              <w:pStyle w:val="21"/>
              <w:spacing w:after="0" w:line="240" w:lineRule="auto"/>
              <w:ind w:left="0"/>
              <w:jc w:val="both"/>
              <w:rPr>
                <w:sz w:val="26"/>
                <w:szCs w:val="26"/>
              </w:rPr>
            </w:pPr>
            <w:r>
              <w:rPr>
                <w:rFonts w:eastAsia="Calibri"/>
                <w:sz w:val="28"/>
                <w:szCs w:val="28"/>
                <w:lang w:eastAsia="en-US"/>
              </w:rPr>
              <w:t>К</w:t>
            </w:r>
            <w:r w:rsidRPr="003D7DCD">
              <w:rPr>
                <w:rFonts w:eastAsia="Calibri"/>
                <w:sz w:val="28"/>
                <w:szCs w:val="28"/>
                <w:lang w:eastAsia="en-US"/>
              </w:rPr>
              <w:t>редитный план ПАО «Россети Северный Кавказ» на 3 квартал 2024 года</w:t>
            </w:r>
            <w:r>
              <w:rPr>
                <w:rFonts w:eastAsia="Calibri"/>
                <w:sz w:val="28"/>
                <w:szCs w:val="28"/>
                <w:lang w:eastAsia="en-US"/>
              </w:rPr>
              <w:t>.</w:t>
            </w:r>
          </w:p>
        </w:tc>
      </w:tr>
      <w:tr w:rsidR="00E222C0" w:rsidRPr="003317FC" w:rsidTr="00934D4D">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2.</w:t>
            </w:r>
          </w:p>
        </w:tc>
        <w:tc>
          <w:tcPr>
            <w:tcW w:w="6800" w:type="dxa"/>
          </w:tcPr>
          <w:p w:rsidR="00E222C0" w:rsidRPr="00CD69A7" w:rsidRDefault="00FC7199" w:rsidP="00972CF7">
            <w:pPr>
              <w:pStyle w:val="21"/>
              <w:spacing w:after="0" w:line="240" w:lineRule="auto"/>
              <w:ind w:left="0"/>
              <w:jc w:val="both"/>
              <w:rPr>
                <w:sz w:val="28"/>
                <w:szCs w:val="28"/>
              </w:rPr>
            </w:pPr>
            <w:r>
              <w:rPr>
                <w:rFonts w:eastAsiaTheme="minorEastAsia"/>
                <w:snapToGrid w:val="0"/>
                <w:sz w:val="28"/>
                <w:szCs w:val="28"/>
              </w:rPr>
              <w:t>О</w:t>
            </w:r>
            <w:r w:rsidRPr="003D7DCD">
              <w:rPr>
                <w:rFonts w:eastAsiaTheme="minorEastAsia"/>
                <w:snapToGrid w:val="0"/>
                <w:sz w:val="28"/>
                <w:szCs w:val="28"/>
              </w:rPr>
              <w:t>тчет Генерального директора Общества о выполнении в 1 квартале 2024 года решений, принятых на заседаниях Совета директоров Общества</w:t>
            </w:r>
            <w:r>
              <w:rPr>
                <w:rFonts w:eastAsiaTheme="minorEastAsia"/>
                <w:snapToGrid w:val="0"/>
                <w:sz w:val="28"/>
                <w:szCs w:val="28"/>
              </w:rPr>
              <w:t>.</w:t>
            </w:r>
          </w:p>
        </w:tc>
      </w:tr>
      <w:tr w:rsidR="00E222C0" w:rsidRPr="003317FC" w:rsidTr="00934D4D">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3.</w:t>
            </w:r>
          </w:p>
        </w:tc>
        <w:tc>
          <w:tcPr>
            <w:tcW w:w="6800" w:type="dxa"/>
          </w:tcPr>
          <w:p w:rsidR="00E222C0" w:rsidRPr="003317FC" w:rsidRDefault="00FC7199" w:rsidP="00972CF7">
            <w:pPr>
              <w:pStyle w:val="ab"/>
              <w:ind w:left="0"/>
              <w:jc w:val="both"/>
              <w:rPr>
                <w:sz w:val="26"/>
                <w:szCs w:val="26"/>
              </w:rPr>
            </w:pPr>
            <w:r>
              <w:rPr>
                <w:kern w:val="36"/>
                <w:sz w:val="28"/>
                <w:szCs w:val="28"/>
              </w:rPr>
              <w:t>О</w:t>
            </w:r>
            <w:r w:rsidRPr="003D7DCD">
              <w:rPr>
                <w:kern w:val="36"/>
                <w:sz w:val="28"/>
                <w:szCs w:val="28"/>
              </w:rPr>
              <w:t xml:space="preserve">тчет Генерального директора Общества о реализации мероприятий по установке приборов учета в рамках создания систем интеллектуального учета электроэнергии в электрических сетях </w:t>
            </w:r>
            <w:r w:rsidRPr="003D7DCD">
              <w:rPr>
                <w:kern w:val="36"/>
                <w:sz w:val="28"/>
                <w:szCs w:val="28"/>
              </w:rPr>
              <w:br/>
              <w:t>ПАО «Россети Северный Кавказ» за 2023 год</w:t>
            </w:r>
            <w:r>
              <w:rPr>
                <w:kern w:val="36"/>
                <w:sz w:val="28"/>
                <w:szCs w:val="28"/>
              </w:rPr>
              <w:t>.</w:t>
            </w:r>
          </w:p>
        </w:tc>
      </w:tr>
    </w:tbl>
    <w:p w:rsidR="00E222C0" w:rsidRDefault="00E222C0" w:rsidP="00E222C0">
      <w:pPr>
        <w:tabs>
          <w:tab w:val="left" w:pos="4536"/>
          <w:tab w:val="left" w:pos="7088"/>
          <w:tab w:val="left" w:pos="7655"/>
          <w:tab w:val="left" w:pos="9356"/>
        </w:tabs>
        <w:jc w:val="both"/>
        <w:rPr>
          <w:sz w:val="28"/>
          <w:szCs w:val="28"/>
        </w:rPr>
      </w:pPr>
    </w:p>
    <w:p w:rsidR="00E222C0" w:rsidRDefault="00E222C0" w:rsidP="00E222C0">
      <w:pPr>
        <w:tabs>
          <w:tab w:val="left" w:pos="4536"/>
          <w:tab w:val="left" w:pos="7088"/>
          <w:tab w:val="left" w:pos="7655"/>
          <w:tab w:val="left" w:pos="9356"/>
        </w:tabs>
        <w:jc w:val="both"/>
        <w:rPr>
          <w:sz w:val="28"/>
          <w:szCs w:val="28"/>
        </w:rPr>
      </w:pPr>
    </w:p>
    <w:p w:rsidR="00E222C0" w:rsidRPr="003969D2" w:rsidRDefault="00E222C0" w:rsidP="00E222C0">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E222C0"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3969D2"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0F58AC" w:rsidRDefault="00E222C0" w:rsidP="00E222C0">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E222C0" w:rsidRPr="000F58AC" w:rsidSect="00F32CCD">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89" w:rsidRDefault="00F43C89" w:rsidP="00595CEE">
      <w:r>
        <w:separator/>
      </w:r>
    </w:p>
  </w:endnote>
  <w:endnote w:type="continuationSeparator" w:id="0">
    <w:p w:rsidR="00F43C89" w:rsidRDefault="00F43C89"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89" w:rsidRDefault="00F43C89" w:rsidP="00595CEE">
      <w:r>
        <w:separator/>
      </w:r>
    </w:p>
  </w:footnote>
  <w:footnote w:type="continuationSeparator" w:id="0">
    <w:p w:rsidR="00F43C89" w:rsidRDefault="00F43C89"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7"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9"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5"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8"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1"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2"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3"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4"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3"/>
  </w:num>
  <w:num w:numId="2">
    <w:abstractNumId w:val="19"/>
  </w:num>
  <w:num w:numId="3">
    <w:abstractNumId w:val="12"/>
  </w:num>
  <w:num w:numId="4">
    <w:abstractNumId w:val="9"/>
  </w:num>
  <w:num w:numId="5">
    <w:abstractNumId w:val="10"/>
  </w:num>
  <w:num w:numId="6">
    <w:abstractNumId w:val="20"/>
  </w:num>
  <w:num w:numId="7">
    <w:abstractNumId w:val="24"/>
  </w:num>
  <w:num w:numId="8">
    <w:abstractNumId w:val="21"/>
  </w:num>
  <w:num w:numId="9">
    <w:abstractNumId w:val="8"/>
  </w:num>
  <w:num w:numId="10">
    <w:abstractNumId w:val="7"/>
  </w:num>
  <w:num w:numId="11">
    <w:abstractNumId w:val="6"/>
  </w:num>
  <w:num w:numId="12">
    <w:abstractNumId w:val="3"/>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22"/>
  </w:num>
  <w:num w:numId="18">
    <w:abstractNumId w:val="4"/>
  </w:num>
  <w:num w:numId="19">
    <w:abstractNumId w:val="23"/>
  </w:num>
  <w:num w:numId="20">
    <w:abstractNumId w:val="16"/>
  </w:num>
  <w:num w:numId="21">
    <w:abstractNumId w:val="5"/>
  </w:num>
  <w:num w:numId="22">
    <w:abstractNumId w:val="18"/>
  </w:num>
  <w:num w:numId="23">
    <w:abstractNumId w:val="0"/>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26551"/>
    <w:rsid w:val="00031106"/>
    <w:rsid w:val="00032F1D"/>
    <w:rsid w:val="0003779A"/>
    <w:rsid w:val="00040B8C"/>
    <w:rsid w:val="0004322B"/>
    <w:rsid w:val="0004399F"/>
    <w:rsid w:val="00044F81"/>
    <w:rsid w:val="00057258"/>
    <w:rsid w:val="00061352"/>
    <w:rsid w:val="00072D6F"/>
    <w:rsid w:val="00073760"/>
    <w:rsid w:val="0008278A"/>
    <w:rsid w:val="00082F1C"/>
    <w:rsid w:val="00093C70"/>
    <w:rsid w:val="000A2158"/>
    <w:rsid w:val="000B551A"/>
    <w:rsid w:val="000C617F"/>
    <w:rsid w:val="000D11C6"/>
    <w:rsid w:val="000D12FA"/>
    <w:rsid w:val="000D2E94"/>
    <w:rsid w:val="000D4561"/>
    <w:rsid w:val="000E6849"/>
    <w:rsid w:val="000F398C"/>
    <w:rsid w:val="000F64FE"/>
    <w:rsid w:val="00100769"/>
    <w:rsid w:val="00105D3B"/>
    <w:rsid w:val="001164AF"/>
    <w:rsid w:val="00132631"/>
    <w:rsid w:val="00135ACA"/>
    <w:rsid w:val="00140CF5"/>
    <w:rsid w:val="00146F12"/>
    <w:rsid w:val="00162EBC"/>
    <w:rsid w:val="00167CF8"/>
    <w:rsid w:val="00172203"/>
    <w:rsid w:val="00175586"/>
    <w:rsid w:val="00182CAE"/>
    <w:rsid w:val="00183AC0"/>
    <w:rsid w:val="00186756"/>
    <w:rsid w:val="001A7B55"/>
    <w:rsid w:val="001B2FDB"/>
    <w:rsid w:val="001B314F"/>
    <w:rsid w:val="001D567A"/>
    <w:rsid w:val="001E6A93"/>
    <w:rsid w:val="001E7C05"/>
    <w:rsid w:val="0020307B"/>
    <w:rsid w:val="00206B4E"/>
    <w:rsid w:val="00207309"/>
    <w:rsid w:val="00207AF7"/>
    <w:rsid w:val="002105E8"/>
    <w:rsid w:val="0022262E"/>
    <w:rsid w:val="0022334D"/>
    <w:rsid w:val="002261D5"/>
    <w:rsid w:val="002413E4"/>
    <w:rsid w:val="002429B8"/>
    <w:rsid w:val="00250077"/>
    <w:rsid w:val="00254BE0"/>
    <w:rsid w:val="0025517E"/>
    <w:rsid w:val="00257B96"/>
    <w:rsid w:val="0026040E"/>
    <w:rsid w:val="0026464A"/>
    <w:rsid w:val="00264696"/>
    <w:rsid w:val="00266832"/>
    <w:rsid w:val="00271430"/>
    <w:rsid w:val="00273288"/>
    <w:rsid w:val="002755C0"/>
    <w:rsid w:val="002763CC"/>
    <w:rsid w:val="00281A0F"/>
    <w:rsid w:val="002863AF"/>
    <w:rsid w:val="002872C8"/>
    <w:rsid w:val="00297C94"/>
    <w:rsid w:val="002A57C3"/>
    <w:rsid w:val="002A7114"/>
    <w:rsid w:val="002B7648"/>
    <w:rsid w:val="002C23A4"/>
    <w:rsid w:val="002D0DE5"/>
    <w:rsid w:val="002D17C3"/>
    <w:rsid w:val="002E161A"/>
    <w:rsid w:val="002E75DB"/>
    <w:rsid w:val="002F5B30"/>
    <w:rsid w:val="003103C6"/>
    <w:rsid w:val="00313E3F"/>
    <w:rsid w:val="00317027"/>
    <w:rsid w:val="00330E7B"/>
    <w:rsid w:val="00331FEE"/>
    <w:rsid w:val="003376DA"/>
    <w:rsid w:val="00340874"/>
    <w:rsid w:val="00345C00"/>
    <w:rsid w:val="00363B07"/>
    <w:rsid w:val="00365213"/>
    <w:rsid w:val="00374F42"/>
    <w:rsid w:val="0038482F"/>
    <w:rsid w:val="0039406B"/>
    <w:rsid w:val="00395947"/>
    <w:rsid w:val="00396C48"/>
    <w:rsid w:val="003A2B27"/>
    <w:rsid w:val="003A35F9"/>
    <w:rsid w:val="003A42EA"/>
    <w:rsid w:val="003B1077"/>
    <w:rsid w:val="003C06EA"/>
    <w:rsid w:val="003C2EA0"/>
    <w:rsid w:val="003C3DFF"/>
    <w:rsid w:val="003C5B1C"/>
    <w:rsid w:val="003D763F"/>
    <w:rsid w:val="003D7DCD"/>
    <w:rsid w:val="003E2235"/>
    <w:rsid w:val="003F6EF6"/>
    <w:rsid w:val="00400B24"/>
    <w:rsid w:val="00410B40"/>
    <w:rsid w:val="00414124"/>
    <w:rsid w:val="00416592"/>
    <w:rsid w:val="0043731B"/>
    <w:rsid w:val="0044387D"/>
    <w:rsid w:val="004439C6"/>
    <w:rsid w:val="004443B2"/>
    <w:rsid w:val="00445364"/>
    <w:rsid w:val="0045150B"/>
    <w:rsid w:val="0045182A"/>
    <w:rsid w:val="00465CAC"/>
    <w:rsid w:val="004672DB"/>
    <w:rsid w:val="00467370"/>
    <w:rsid w:val="00471A03"/>
    <w:rsid w:val="00475F9E"/>
    <w:rsid w:val="00482F68"/>
    <w:rsid w:val="00487947"/>
    <w:rsid w:val="00490E5E"/>
    <w:rsid w:val="004A2151"/>
    <w:rsid w:val="004A2496"/>
    <w:rsid w:val="004A65FA"/>
    <w:rsid w:val="004B0B69"/>
    <w:rsid w:val="004B3E00"/>
    <w:rsid w:val="004B493D"/>
    <w:rsid w:val="004B5BCA"/>
    <w:rsid w:val="004C4F36"/>
    <w:rsid w:val="004D6230"/>
    <w:rsid w:val="004E3B73"/>
    <w:rsid w:val="004E704F"/>
    <w:rsid w:val="004E7F8A"/>
    <w:rsid w:val="005062E9"/>
    <w:rsid w:val="00506F72"/>
    <w:rsid w:val="00520C55"/>
    <w:rsid w:val="0052220C"/>
    <w:rsid w:val="00532DEA"/>
    <w:rsid w:val="0053473B"/>
    <w:rsid w:val="00536111"/>
    <w:rsid w:val="00540F6F"/>
    <w:rsid w:val="00543A94"/>
    <w:rsid w:val="00553A00"/>
    <w:rsid w:val="00555B78"/>
    <w:rsid w:val="00556C05"/>
    <w:rsid w:val="0055781B"/>
    <w:rsid w:val="0056533B"/>
    <w:rsid w:val="00573691"/>
    <w:rsid w:val="00573807"/>
    <w:rsid w:val="00575D53"/>
    <w:rsid w:val="00576DD9"/>
    <w:rsid w:val="005847BB"/>
    <w:rsid w:val="00587EC6"/>
    <w:rsid w:val="00587F2C"/>
    <w:rsid w:val="00592C85"/>
    <w:rsid w:val="00595CEE"/>
    <w:rsid w:val="00597DB7"/>
    <w:rsid w:val="005A4283"/>
    <w:rsid w:val="005C13C5"/>
    <w:rsid w:val="005D4B8D"/>
    <w:rsid w:val="005F1517"/>
    <w:rsid w:val="005F1F00"/>
    <w:rsid w:val="005F2A9D"/>
    <w:rsid w:val="005F7D7C"/>
    <w:rsid w:val="00600133"/>
    <w:rsid w:val="00602F16"/>
    <w:rsid w:val="00606DFC"/>
    <w:rsid w:val="0060788C"/>
    <w:rsid w:val="0061232C"/>
    <w:rsid w:val="006132FC"/>
    <w:rsid w:val="00630131"/>
    <w:rsid w:val="00642CA0"/>
    <w:rsid w:val="00651830"/>
    <w:rsid w:val="0065465A"/>
    <w:rsid w:val="00656FF2"/>
    <w:rsid w:val="00657BD8"/>
    <w:rsid w:val="00661745"/>
    <w:rsid w:val="00664FA5"/>
    <w:rsid w:val="006736F0"/>
    <w:rsid w:val="006758A9"/>
    <w:rsid w:val="006909E1"/>
    <w:rsid w:val="00692ACF"/>
    <w:rsid w:val="00693C0A"/>
    <w:rsid w:val="006974C0"/>
    <w:rsid w:val="006A52B4"/>
    <w:rsid w:val="006C1230"/>
    <w:rsid w:val="006C5ED0"/>
    <w:rsid w:val="006C6543"/>
    <w:rsid w:val="006D0A6E"/>
    <w:rsid w:val="006F0A25"/>
    <w:rsid w:val="00713EDA"/>
    <w:rsid w:val="007145DC"/>
    <w:rsid w:val="00717A26"/>
    <w:rsid w:val="00726D15"/>
    <w:rsid w:val="007302B2"/>
    <w:rsid w:val="00733126"/>
    <w:rsid w:val="007409DA"/>
    <w:rsid w:val="00741A0D"/>
    <w:rsid w:val="00750B28"/>
    <w:rsid w:val="00754DCD"/>
    <w:rsid w:val="00756AE0"/>
    <w:rsid w:val="00757870"/>
    <w:rsid w:val="00784045"/>
    <w:rsid w:val="00792318"/>
    <w:rsid w:val="007938FF"/>
    <w:rsid w:val="00797037"/>
    <w:rsid w:val="007A418A"/>
    <w:rsid w:val="007A445E"/>
    <w:rsid w:val="007A46A4"/>
    <w:rsid w:val="007B01F3"/>
    <w:rsid w:val="007B36E8"/>
    <w:rsid w:val="007B6AE1"/>
    <w:rsid w:val="007B6F3F"/>
    <w:rsid w:val="007B75E8"/>
    <w:rsid w:val="007C66FB"/>
    <w:rsid w:val="007D4DDD"/>
    <w:rsid w:val="007E254A"/>
    <w:rsid w:val="007E59FB"/>
    <w:rsid w:val="007F63C9"/>
    <w:rsid w:val="007F6CAC"/>
    <w:rsid w:val="007F6FC9"/>
    <w:rsid w:val="007F7D58"/>
    <w:rsid w:val="00800951"/>
    <w:rsid w:val="008073A1"/>
    <w:rsid w:val="00811F79"/>
    <w:rsid w:val="00817600"/>
    <w:rsid w:val="00817A79"/>
    <w:rsid w:val="0082371A"/>
    <w:rsid w:val="00827CD1"/>
    <w:rsid w:val="00834A60"/>
    <w:rsid w:val="0083507F"/>
    <w:rsid w:val="00837022"/>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9049A"/>
    <w:rsid w:val="008A676D"/>
    <w:rsid w:val="008B039E"/>
    <w:rsid w:val="008B63B9"/>
    <w:rsid w:val="008B797C"/>
    <w:rsid w:val="008D36F7"/>
    <w:rsid w:val="008D7002"/>
    <w:rsid w:val="008E5BBA"/>
    <w:rsid w:val="008E78A9"/>
    <w:rsid w:val="008F352A"/>
    <w:rsid w:val="008F65D2"/>
    <w:rsid w:val="008F7F83"/>
    <w:rsid w:val="00901C2A"/>
    <w:rsid w:val="00922C25"/>
    <w:rsid w:val="0092623B"/>
    <w:rsid w:val="00926DFF"/>
    <w:rsid w:val="009341A6"/>
    <w:rsid w:val="00934D4D"/>
    <w:rsid w:val="00940342"/>
    <w:rsid w:val="00941187"/>
    <w:rsid w:val="009510BB"/>
    <w:rsid w:val="009512D7"/>
    <w:rsid w:val="00954860"/>
    <w:rsid w:val="00962968"/>
    <w:rsid w:val="009642A5"/>
    <w:rsid w:val="00966BB7"/>
    <w:rsid w:val="00986F45"/>
    <w:rsid w:val="00987B7E"/>
    <w:rsid w:val="009A1394"/>
    <w:rsid w:val="009B0F9C"/>
    <w:rsid w:val="009B3774"/>
    <w:rsid w:val="009C723B"/>
    <w:rsid w:val="009D5CDC"/>
    <w:rsid w:val="009E0C1C"/>
    <w:rsid w:val="009E2CA7"/>
    <w:rsid w:val="009E3891"/>
    <w:rsid w:val="009E434E"/>
    <w:rsid w:val="009E43FE"/>
    <w:rsid w:val="009E49C0"/>
    <w:rsid w:val="009F2206"/>
    <w:rsid w:val="00A02C5D"/>
    <w:rsid w:val="00A03CC8"/>
    <w:rsid w:val="00A04683"/>
    <w:rsid w:val="00A11F1D"/>
    <w:rsid w:val="00A12060"/>
    <w:rsid w:val="00A12BD5"/>
    <w:rsid w:val="00A24096"/>
    <w:rsid w:val="00A3703B"/>
    <w:rsid w:val="00A37164"/>
    <w:rsid w:val="00A37FFC"/>
    <w:rsid w:val="00A41D60"/>
    <w:rsid w:val="00A42BF2"/>
    <w:rsid w:val="00A43179"/>
    <w:rsid w:val="00A43537"/>
    <w:rsid w:val="00A44A7D"/>
    <w:rsid w:val="00A55DE8"/>
    <w:rsid w:val="00A60EC0"/>
    <w:rsid w:val="00A70BFE"/>
    <w:rsid w:val="00A77D34"/>
    <w:rsid w:val="00A84647"/>
    <w:rsid w:val="00A846C8"/>
    <w:rsid w:val="00A90F72"/>
    <w:rsid w:val="00A9323D"/>
    <w:rsid w:val="00A93DD8"/>
    <w:rsid w:val="00A948E5"/>
    <w:rsid w:val="00A96DDD"/>
    <w:rsid w:val="00A973FD"/>
    <w:rsid w:val="00AA16B1"/>
    <w:rsid w:val="00AA656C"/>
    <w:rsid w:val="00AB235F"/>
    <w:rsid w:val="00AB27BA"/>
    <w:rsid w:val="00AB4365"/>
    <w:rsid w:val="00AB7D56"/>
    <w:rsid w:val="00AC15E6"/>
    <w:rsid w:val="00AC4A79"/>
    <w:rsid w:val="00AD3A92"/>
    <w:rsid w:val="00AE251F"/>
    <w:rsid w:val="00AE39EB"/>
    <w:rsid w:val="00AF5E8D"/>
    <w:rsid w:val="00AF61FE"/>
    <w:rsid w:val="00B05244"/>
    <w:rsid w:val="00B15740"/>
    <w:rsid w:val="00B3258B"/>
    <w:rsid w:val="00B34299"/>
    <w:rsid w:val="00B42581"/>
    <w:rsid w:val="00B42AD4"/>
    <w:rsid w:val="00B45743"/>
    <w:rsid w:val="00B52D94"/>
    <w:rsid w:val="00B5369B"/>
    <w:rsid w:val="00B53889"/>
    <w:rsid w:val="00B61DA6"/>
    <w:rsid w:val="00B62AFE"/>
    <w:rsid w:val="00B7193A"/>
    <w:rsid w:val="00B71BA9"/>
    <w:rsid w:val="00B7349E"/>
    <w:rsid w:val="00B775F0"/>
    <w:rsid w:val="00B810DB"/>
    <w:rsid w:val="00B8281E"/>
    <w:rsid w:val="00B86677"/>
    <w:rsid w:val="00B93CA1"/>
    <w:rsid w:val="00B94F4D"/>
    <w:rsid w:val="00BB501C"/>
    <w:rsid w:val="00BC33E3"/>
    <w:rsid w:val="00BD1C40"/>
    <w:rsid w:val="00BD1C5C"/>
    <w:rsid w:val="00BD2D11"/>
    <w:rsid w:val="00BE0ED4"/>
    <w:rsid w:val="00C054DC"/>
    <w:rsid w:val="00C06447"/>
    <w:rsid w:val="00C06A99"/>
    <w:rsid w:val="00C0786F"/>
    <w:rsid w:val="00C1044D"/>
    <w:rsid w:val="00C11154"/>
    <w:rsid w:val="00C25A06"/>
    <w:rsid w:val="00C264C5"/>
    <w:rsid w:val="00C4596E"/>
    <w:rsid w:val="00C549CC"/>
    <w:rsid w:val="00C575E2"/>
    <w:rsid w:val="00C6567C"/>
    <w:rsid w:val="00C74766"/>
    <w:rsid w:val="00C926A5"/>
    <w:rsid w:val="00C95630"/>
    <w:rsid w:val="00C95A49"/>
    <w:rsid w:val="00CB4F37"/>
    <w:rsid w:val="00CC2618"/>
    <w:rsid w:val="00CD0E19"/>
    <w:rsid w:val="00CD3DE1"/>
    <w:rsid w:val="00CD7F49"/>
    <w:rsid w:val="00CE1008"/>
    <w:rsid w:val="00CE4518"/>
    <w:rsid w:val="00CF340C"/>
    <w:rsid w:val="00CF3D09"/>
    <w:rsid w:val="00D00A72"/>
    <w:rsid w:val="00D04E47"/>
    <w:rsid w:val="00D10F91"/>
    <w:rsid w:val="00D1510A"/>
    <w:rsid w:val="00D1786E"/>
    <w:rsid w:val="00D23452"/>
    <w:rsid w:val="00D40879"/>
    <w:rsid w:val="00D46844"/>
    <w:rsid w:val="00D61251"/>
    <w:rsid w:val="00D6264F"/>
    <w:rsid w:val="00D652E0"/>
    <w:rsid w:val="00D7613F"/>
    <w:rsid w:val="00D859F4"/>
    <w:rsid w:val="00D90B02"/>
    <w:rsid w:val="00D94BCA"/>
    <w:rsid w:val="00DA311D"/>
    <w:rsid w:val="00DA7F39"/>
    <w:rsid w:val="00DB51A7"/>
    <w:rsid w:val="00DC6DBD"/>
    <w:rsid w:val="00DC7C3F"/>
    <w:rsid w:val="00DD2532"/>
    <w:rsid w:val="00DD5CA1"/>
    <w:rsid w:val="00DE62A0"/>
    <w:rsid w:val="00DE7101"/>
    <w:rsid w:val="00DE75A3"/>
    <w:rsid w:val="00DF2151"/>
    <w:rsid w:val="00DF516B"/>
    <w:rsid w:val="00DF68D0"/>
    <w:rsid w:val="00E00D92"/>
    <w:rsid w:val="00E12528"/>
    <w:rsid w:val="00E222C0"/>
    <w:rsid w:val="00E421E6"/>
    <w:rsid w:val="00E448D7"/>
    <w:rsid w:val="00E476A1"/>
    <w:rsid w:val="00E513F1"/>
    <w:rsid w:val="00E5397B"/>
    <w:rsid w:val="00E6036B"/>
    <w:rsid w:val="00E6328A"/>
    <w:rsid w:val="00E63DDD"/>
    <w:rsid w:val="00E67E93"/>
    <w:rsid w:val="00E67EDB"/>
    <w:rsid w:val="00E70205"/>
    <w:rsid w:val="00E75D62"/>
    <w:rsid w:val="00E845DA"/>
    <w:rsid w:val="00E87737"/>
    <w:rsid w:val="00E907AB"/>
    <w:rsid w:val="00E94CA8"/>
    <w:rsid w:val="00E95C06"/>
    <w:rsid w:val="00E97326"/>
    <w:rsid w:val="00EA0E0F"/>
    <w:rsid w:val="00EA2FB2"/>
    <w:rsid w:val="00EA55BE"/>
    <w:rsid w:val="00EB2991"/>
    <w:rsid w:val="00EB507E"/>
    <w:rsid w:val="00EB7AF0"/>
    <w:rsid w:val="00EC2B6D"/>
    <w:rsid w:val="00EC45DF"/>
    <w:rsid w:val="00EC657E"/>
    <w:rsid w:val="00ED00AB"/>
    <w:rsid w:val="00ED6F0A"/>
    <w:rsid w:val="00EE5C53"/>
    <w:rsid w:val="00F1515A"/>
    <w:rsid w:val="00F151EF"/>
    <w:rsid w:val="00F17865"/>
    <w:rsid w:val="00F20497"/>
    <w:rsid w:val="00F21F40"/>
    <w:rsid w:val="00F21FD9"/>
    <w:rsid w:val="00F32CCD"/>
    <w:rsid w:val="00F35CC5"/>
    <w:rsid w:val="00F407ED"/>
    <w:rsid w:val="00F40D7B"/>
    <w:rsid w:val="00F43C89"/>
    <w:rsid w:val="00F57F88"/>
    <w:rsid w:val="00F715DE"/>
    <w:rsid w:val="00F73384"/>
    <w:rsid w:val="00F7640F"/>
    <w:rsid w:val="00F81DA2"/>
    <w:rsid w:val="00F8519F"/>
    <w:rsid w:val="00F94359"/>
    <w:rsid w:val="00F94397"/>
    <w:rsid w:val="00F94D49"/>
    <w:rsid w:val="00F97B1E"/>
    <w:rsid w:val="00FA0C5F"/>
    <w:rsid w:val="00FA0FD0"/>
    <w:rsid w:val="00FB60CE"/>
    <w:rsid w:val="00FB7B5C"/>
    <w:rsid w:val="00FC667C"/>
    <w:rsid w:val="00FC7199"/>
    <w:rsid w:val="00FD2A5E"/>
    <w:rsid w:val="00FD31D8"/>
    <w:rsid w:val="00FE4F66"/>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A7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CD"/>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90690-FA16-4046-88A5-652DF10E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2024-07-01T08:50:00Z</dcterms:created>
  <dcterms:modified xsi:type="dcterms:W3CDTF">2024-07-03T09:35:00Z</dcterms:modified>
</cp:coreProperties>
</file>